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D9" w:rsidRDefault="00130AD9">
      <w:pPr>
        <w:pStyle w:val="Textoindependiente"/>
        <w:spacing w:before="1"/>
        <w:rPr>
          <w:rFonts w:ascii="Times New Roman"/>
          <w:sz w:val="3"/>
        </w:rPr>
      </w:pPr>
      <w:bookmarkStart w:id="0" w:name="_GoBack"/>
      <w:bookmarkEnd w:id="0"/>
    </w:p>
    <w:p w:rsidR="00130AD9" w:rsidRDefault="00130AD9">
      <w:pPr>
        <w:pStyle w:val="Textoindependiente"/>
        <w:spacing w:before="2"/>
      </w:pPr>
    </w:p>
    <w:p w:rsidR="002D10CC" w:rsidRDefault="002D10CC">
      <w:pPr>
        <w:pStyle w:val="Textoindependiente"/>
        <w:ind w:left="1442"/>
        <w:rPr>
          <w:color w:val="383838"/>
        </w:rPr>
      </w:pPr>
    </w:p>
    <w:p w:rsidR="00130AD9" w:rsidRDefault="002D10CC">
      <w:pPr>
        <w:pStyle w:val="Textoindependiente"/>
        <w:ind w:left="1442"/>
        <w:rPr>
          <w:color w:val="383838"/>
        </w:rPr>
      </w:pPr>
      <w:r>
        <w:rPr>
          <w:color w:val="383838"/>
        </w:rPr>
        <w:t>La Alcaldía Municipal a través de sus oficinas de</w:t>
      </w:r>
      <w:r w:rsidR="005D0863">
        <w:rPr>
          <w:color w:val="383838"/>
        </w:rPr>
        <w:t xml:space="preserve"> Cooperación y </w:t>
      </w:r>
      <w:r>
        <w:rPr>
          <w:color w:val="383838"/>
        </w:rPr>
        <w:t xml:space="preserve">de </w:t>
      </w:r>
      <w:r w:rsidR="00F760E5">
        <w:rPr>
          <w:color w:val="383838"/>
        </w:rPr>
        <w:t xml:space="preserve">gestión de </w:t>
      </w:r>
      <w:r>
        <w:rPr>
          <w:color w:val="383838"/>
        </w:rPr>
        <w:t>Proyectos</w:t>
      </w:r>
      <w:r w:rsidR="00F760E5">
        <w:rPr>
          <w:color w:val="383838"/>
        </w:rPr>
        <w:t>, adscritas a la DAFE</w:t>
      </w:r>
      <w:r w:rsidR="0020413B">
        <w:rPr>
          <w:color w:val="383838"/>
        </w:rPr>
        <w:t xml:space="preserve"> y con el apoyo de la Universidad del Cauca</w:t>
      </w:r>
      <w:r w:rsidR="00F760E5">
        <w:rPr>
          <w:color w:val="383838"/>
        </w:rPr>
        <w:t xml:space="preserve">, </w:t>
      </w:r>
      <w:r w:rsidR="005D0863">
        <w:rPr>
          <w:color w:val="383838"/>
        </w:rPr>
        <w:t>invita a la ciudadanía a revisar</w:t>
      </w:r>
      <w:r w:rsidR="00C018F1">
        <w:rPr>
          <w:color w:val="383838"/>
        </w:rPr>
        <w:t xml:space="preserve"> el boletín</w:t>
      </w:r>
      <w:r w:rsidR="005D0863">
        <w:rPr>
          <w:color w:val="383838"/>
        </w:rPr>
        <w:t xml:space="preserve"> informativo</w:t>
      </w:r>
      <w:r w:rsidR="00C018F1">
        <w:rPr>
          <w:color w:val="383838"/>
        </w:rPr>
        <w:t xml:space="preserve"> con </w:t>
      </w:r>
      <w:r w:rsidR="005D0863">
        <w:rPr>
          <w:color w:val="383838"/>
        </w:rPr>
        <w:t>convocatorias y programas actuales para todo tipo de público.</w:t>
      </w:r>
    </w:p>
    <w:p w:rsidR="005D0863" w:rsidRDefault="005D0863">
      <w:pPr>
        <w:pStyle w:val="Textoindependiente"/>
        <w:ind w:left="1442"/>
        <w:rPr>
          <w:color w:val="383838"/>
        </w:rPr>
      </w:pPr>
    </w:p>
    <w:p w:rsidR="005D0863" w:rsidRDefault="002D10CC">
      <w:pPr>
        <w:pStyle w:val="Textoindependiente"/>
        <w:ind w:left="1442"/>
        <w:rPr>
          <w:color w:val="383838"/>
        </w:rPr>
      </w:pPr>
      <w:r>
        <w:rPr>
          <w:color w:val="383838"/>
        </w:rPr>
        <w:t>En el boletín se listarán</w:t>
      </w:r>
      <w:r w:rsidR="005D0863">
        <w:rPr>
          <w:color w:val="383838"/>
        </w:rPr>
        <w:t xml:space="preserve"> programas nacionales  e internacionales para: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Estudiantes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Profesionales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Entes territoriales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Emprendedores</w:t>
      </w:r>
    </w:p>
    <w:p w:rsidR="005D0863" w:rsidRDefault="005D0863" w:rsidP="005D0863">
      <w:pPr>
        <w:pStyle w:val="Textoindependiente"/>
        <w:numPr>
          <w:ilvl w:val="2"/>
          <w:numId w:val="2"/>
        </w:numPr>
        <w:rPr>
          <w:color w:val="383838"/>
        </w:rPr>
      </w:pPr>
      <w:r>
        <w:rPr>
          <w:color w:val="383838"/>
        </w:rPr>
        <w:t>Académicos</w:t>
      </w:r>
    </w:p>
    <w:p w:rsidR="005D0863" w:rsidRDefault="005D0863" w:rsidP="002D10CC">
      <w:pPr>
        <w:ind w:left="1440"/>
        <w:rPr>
          <w:sz w:val="24"/>
          <w:szCs w:val="24"/>
        </w:rPr>
      </w:pPr>
    </w:p>
    <w:p w:rsidR="002D10CC" w:rsidRDefault="002D10CC" w:rsidP="002D10CC">
      <w:pPr>
        <w:ind w:left="1440"/>
        <w:rPr>
          <w:sz w:val="24"/>
          <w:szCs w:val="24"/>
        </w:rPr>
      </w:pPr>
      <w:r>
        <w:rPr>
          <w:sz w:val="24"/>
          <w:szCs w:val="24"/>
        </w:rPr>
        <w:t>Esperando que sea de su interés,</w:t>
      </w:r>
    </w:p>
    <w:p w:rsidR="002D10CC" w:rsidRDefault="002D10CC" w:rsidP="002D10CC">
      <w:pPr>
        <w:ind w:left="1440"/>
        <w:rPr>
          <w:sz w:val="24"/>
          <w:szCs w:val="24"/>
        </w:rPr>
      </w:pPr>
    </w:p>
    <w:p w:rsidR="002D10CC" w:rsidRDefault="002D10CC" w:rsidP="002D10C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Alcaldía de Popayán </w:t>
      </w: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</w:p>
    <w:p w:rsidR="00F16253" w:rsidRDefault="00F16253" w:rsidP="002D10CC">
      <w:pPr>
        <w:ind w:left="1440"/>
        <w:rPr>
          <w:sz w:val="24"/>
          <w:szCs w:val="24"/>
        </w:rPr>
      </w:pPr>
      <w:r>
        <w:rPr>
          <w:sz w:val="24"/>
          <w:szCs w:val="24"/>
        </w:rPr>
        <w:t>Email:_______</w:t>
      </w:r>
    </w:p>
    <w:p w:rsidR="005D0863" w:rsidRDefault="005D0863">
      <w:pPr>
        <w:sectPr w:rsidR="005D0863" w:rsidSect="00AD16F4">
          <w:headerReference w:type="default" r:id="rId7"/>
          <w:type w:val="continuous"/>
          <w:pgSz w:w="12240" w:h="15840"/>
          <w:pgMar w:top="1417" w:right="1701" w:bottom="1417" w:left="1701" w:header="364" w:footer="830" w:gutter="0"/>
          <w:cols w:space="720"/>
          <w:docGrid w:linePitch="299"/>
        </w:sectPr>
      </w:pPr>
      <w:r>
        <w:rPr>
          <w:sz w:val="24"/>
          <w:szCs w:val="24"/>
        </w:rPr>
        <w:t xml:space="preserve"> </w:t>
      </w:r>
    </w:p>
    <w:p w:rsidR="0020413B" w:rsidRDefault="00C018F1" w:rsidP="001F2748">
      <w:pPr>
        <w:pStyle w:val="Ttulo1"/>
        <w:tabs>
          <w:tab w:val="left" w:pos="903"/>
          <w:tab w:val="left" w:pos="11177"/>
        </w:tabs>
        <w:rPr>
          <w:color w:val="FFFFFF"/>
          <w:shd w:val="clear" w:color="auto" w:fill="ADAAAA"/>
        </w:rPr>
      </w:pPr>
      <w:bookmarkStart w:id="1" w:name="_bookmark0"/>
      <w:bookmarkEnd w:id="1"/>
      <w:r>
        <w:rPr>
          <w:color w:val="FFFFFF"/>
          <w:shd w:val="clear" w:color="auto" w:fill="ADAAAA"/>
        </w:rPr>
        <w:lastRenderedPageBreak/>
        <w:t xml:space="preserve"> </w:t>
      </w:r>
    </w:p>
    <w:tbl>
      <w:tblPr>
        <w:tblStyle w:val="TableNormal"/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265"/>
        <w:gridCol w:w="1228"/>
        <w:gridCol w:w="1602"/>
        <w:gridCol w:w="2698"/>
      </w:tblGrid>
      <w:tr w:rsidR="001F2748" w:rsidTr="00875B31">
        <w:trPr>
          <w:trHeight w:val="429"/>
          <w:jc w:val="center"/>
        </w:trPr>
        <w:tc>
          <w:tcPr>
            <w:tcW w:w="1644" w:type="dxa"/>
            <w:shd w:val="clear" w:color="auto" w:fill="C00000"/>
          </w:tcPr>
          <w:p w:rsidR="001F2748" w:rsidRPr="00332EAC" w:rsidRDefault="001F2748" w:rsidP="00875B31">
            <w:pPr>
              <w:pStyle w:val="TableParagraph"/>
              <w:spacing w:before="131"/>
              <w:ind w:left="0" w:right="296"/>
              <w:jc w:val="right"/>
              <w:rPr>
                <w:b/>
                <w:sz w:val="24"/>
                <w:szCs w:val="24"/>
              </w:rPr>
            </w:pPr>
            <w:r w:rsidRPr="00332EAC">
              <w:rPr>
                <w:b/>
                <w:color w:val="FFFFFF"/>
                <w:sz w:val="24"/>
                <w:szCs w:val="24"/>
              </w:rPr>
              <w:t>Entidad</w:t>
            </w:r>
          </w:p>
        </w:tc>
        <w:tc>
          <w:tcPr>
            <w:tcW w:w="2265" w:type="dxa"/>
            <w:shd w:val="clear" w:color="auto" w:fill="C00000"/>
          </w:tcPr>
          <w:p w:rsidR="001F2748" w:rsidRPr="00332EAC" w:rsidRDefault="001F2748" w:rsidP="00875B31">
            <w:pPr>
              <w:pStyle w:val="TableParagraph"/>
              <w:spacing w:before="131"/>
              <w:ind w:left="307"/>
              <w:rPr>
                <w:b/>
                <w:sz w:val="24"/>
                <w:szCs w:val="24"/>
              </w:rPr>
            </w:pPr>
            <w:r w:rsidRPr="00332EAC">
              <w:rPr>
                <w:b/>
                <w:color w:val="FFFFFF"/>
                <w:sz w:val="24"/>
                <w:szCs w:val="24"/>
              </w:rPr>
              <w:t>Oportunidad</w:t>
            </w:r>
          </w:p>
        </w:tc>
        <w:tc>
          <w:tcPr>
            <w:tcW w:w="1228" w:type="dxa"/>
            <w:shd w:val="clear" w:color="auto" w:fill="C00000"/>
          </w:tcPr>
          <w:p w:rsidR="001F2748" w:rsidRPr="00332EAC" w:rsidRDefault="001F2748" w:rsidP="00875B31">
            <w:pPr>
              <w:pStyle w:val="TableParagraph"/>
              <w:spacing w:before="131"/>
              <w:ind w:left="609"/>
              <w:rPr>
                <w:b/>
                <w:sz w:val="24"/>
                <w:szCs w:val="24"/>
              </w:rPr>
            </w:pPr>
            <w:r w:rsidRPr="00332EAC">
              <w:rPr>
                <w:b/>
                <w:color w:val="FFFFFF"/>
                <w:sz w:val="24"/>
                <w:szCs w:val="24"/>
              </w:rPr>
              <w:t>País</w:t>
            </w:r>
          </w:p>
        </w:tc>
        <w:tc>
          <w:tcPr>
            <w:tcW w:w="1602" w:type="dxa"/>
            <w:shd w:val="clear" w:color="auto" w:fill="C00000"/>
          </w:tcPr>
          <w:p w:rsidR="001F2748" w:rsidRPr="00332EAC" w:rsidRDefault="001F2748" w:rsidP="00875B31">
            <w:pPr>
              <w:pStyle w:val="TableParagraph"/>
              <w:spacing w:before="131"/>
              <w:ind w:left="304"/>
              <w:rPr>
                <w:b/>
                <w:sz w:val="24"/>
                <w:szCs w:val="24"/>
              </w:rPr>
            </w:pPr>
            <w:r w:rsidRPr="00332EAC">
              <w:rPr>
                <w:b/>
                <w:color w:val="FFFFFF"/>
                <w:sz w:val="24"/>
                <w:szCs w:val="24"/>
              </w:rPr>
              <w:t>Fecha límite</w:t>
            </w:r>
          </w:p>
        </w:tc>
        <w:tc>
          <w:tcPr>
            <w:tcW w:w="2698" w:type="dxa"/>
            <w:shd w:val="clear" w:color="auto" w:fill="C00000"/>
          </w:tcPr>
          <w:p w:rsidR="001F2748" w:rsidRPr="00332EAC" w:rsidRDefault="001F2748" w:rsidP="00875B31">
            <w:pPr>
              <w:pStyle w:val="TableParagraph"/>
              <w:spacing w:before="126" w:line="340" w:lineRule="exact"/>
              <w:ind w:left="259" w:right="89" w:firstLine="391"/>
              <w:rPr>
                <w:b/>
                <w:sz w:val="24"/>
                <w:szCs w:val="24"/>
              </w:rPr>
            </w:pPr>
            <w:r w:rsidRPr="00332EAC">
              <w:rPr>
                <w:b/>
                <w:color w:val="FFFFFF"/>
                <w:sz w:val="24"/>
                <w:szCs w:val="24"/>
              </w:rPr>
              <w:t xml:space="preserve">Link </w:t>
            </w:r>
          </w:p>
        </w:tc>
      </w:tr>
      <w:tr w:rsidR="001F2748" w:rsidTr="00875B31">
        <w:trPr>
          <w:trHeight w:val="697"/>
          <w:jc w:val="center"/>
        </w:trPr>
        <w:tc>
          <w:tcPr>
            <w:tcW w:w="1644" w:type="dxa"/>
          </w:tcPr>
          <w:p w:rsidR="001F2748" w:rsidRPr="000A1AE4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  <w:lastRenderedPageBreak/>
              <w:t>MinTic</w:t>
            </w:r>
            <w:proofErr w:type="spellEnd"/>
          </w:p>
        </w:tc>
        <w:tc>
          <w:tcPr>
            <w:tcW w:w="2265" w:type="dxa"/>
          </w:tcPr>
          <w:p w:rsidR="001F2748" w:rsidRPr="000A1AE4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  <w:t xml:space="preserve">Chicas </w:t>
            </w: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  <w:t>steam</w:t>
            </w:r>
            <w:proofErr w:type="spellEnd"/>
          </w:p>
        </w:tc>
        <w:tc>
          <w:tcPr>
            <w:tcW w:w="1228" w:type="dxa"/>
          </w:tcPr>
          <w:p w:rsidR="001F2748" w:rsidRPr="000A1AE4" w:rsidRDefault="001F2748" w:rsidP="00875B31">
            <w:pPr>
              <w:pStyle w:val="TableParagraph"/>
              <w:spacing w:before="2" w:line="290" w:lineRule="atLeast"/>
              <w:ind w:right="-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Colombia </w:t>
            </w:r>
          </w:p>
        </w:tc>
        <w:tc>
          <w:tcPr>
            <w:tcW w:w="1602" w:type="dxa"/>
          </w:tcPr>
          <w:p w:rsidR="001F2748" w:rsidRPr="000A1AE4" w:rsidRDefault="001F2748" w:rsidP="00875B31">
            <w:pPr>
              <w:pStyle w:val="TableParagraph"/>
              <w:spacing w:before="2" w:line="290" w:lineRule="atLeast"/>
              <w:ind w:left="0" w:right="-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 de junio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https://www.mintic.gov.co/portal/inicio/Sala-de-prensa/176248:5-000-ninas-y-adolescentes-de-Colombia-podran-capacitarse-gratis-en-ciencia-tecnologia-arte-ingenieria-y-matematicas-con-Chicas-STEAM-Karen-Abudinen-ministra-TIC</w:t>
              </w:r>
            </w:hyperlink>
          </w:p>
        </w:tc>
      </w:tr>
      <w:tr w:rsidR="001F2748" w:rsidTr="00875B31">
        <w:trPr>
          <w:trHeight w:val="697"/>
          <w:jc w:val="center"/>
        </w:trPr>
        <w:tc>
          <w:tcPr>
            <w:tcW w:w="1644" w:type="dxa"/>
          </w:tcPr>
          <w:p w:rsidR="001F2748" w:rsidRPr="000A1AE4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  <w:t>Kolau</w:t>
            </w:r>
            <w:proofErr w:type="spellEnd"/>
          </w:p>
        </w:tc>
        <w:tc>
          <w:tcPr>
            <w:tcW w:w="2265" w:type="dxa"/>
          </w:tcPr>
          <w:p w:rsidR="001F2748" w:rsidRPr="000A1AE4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  <w:t>Línea de reactivación TCI</w:t>
            </w:r>
          </w:p>
        </w:tc>
        <w:tc>
          <w:tcPr>
            <w:tcW w:w="1228" w:type="dxa"/>
          </w:tcPr>
          <w:p w:rsidR="001F2748" w:rsidRPr="000A1AE4" w:rsidRDefault="001F2748" w:rsidP="00875B31">
            <w:pPr>
              <w:pStyle w:val="TableParagraph"/>
              <w:spacing w:before="2" w:line="290" w:lineRule="atLeast"/>
              <w:ind w:right="-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Colombia </w:t>
            </w:r>
          </w:p>
        </w:tc>
        <w:tc>
          <w:tcPr>
            <w:tcW w:w="1602" w:type="dxa"/>
          </w:tcPr>
          <w:p w:rsidR="001F2748" w:rsidRPr="000A1AE4" w:rsidRDefault="001F2748" w:rsidP="00875B31">
            <w:pPr>
              <w:pStyle w:val="TableParagraph"/>
              <w:spacing w:before="2" w:line="290" w:lineRule="atLeast"/>
              <w:ind w:left="0" w:right="-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Indefinido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1F2748" w:rsidRPr="00896CE6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https://www.kolau.es/colombia</w:t>
              </w:r>
            </w:hyperlink>
            <w:r w:rsidR="001F2748" w:rsidRPr="00896CE6">
              <w:rPr>
                <w:rFonts w:asciiTheme="minorHAnsi" w:hAnsiTheme="minorHAnsi" w:cstheme="minorHAnsi"/>
                <w:bCs/>
                <w:color w:val="365F91" w:themeColor="accent1" w:themeShade="BF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697"/>
          <w:jc w:val="center"/>
        </w:trPr>
        <w:tc>
          <w:tcPr>
            <w:tcW w:w="1644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  <w:t>MinTic</w:t>
            </w:r>
            <w:proofErr w:type="spellEnd"/>
          </w:p>
        </w:tc>
        <w:tc>
          <w:tcPr>
            <w:tcW w:w="2265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  <w:t>Programa empresario digital</w:t>
            </w:r>
          </w:p>
        </w:tc>
        <w:tc>
          <w:tcPr>
            <w:tcW w:w="1228" w:type="dxa"/>
          </w:tcPr>
          <w:p w:rsidR="001F2748" w:rsidRDefault="001F2748" w:rsidP="00875B31">
            <w:pPr>
              <w:pStyle w:val="TableParagraph"/>
              <w:spacing w:before="2" w:line="290" w:lineRule="atLeast"/>
              <w:ind w:right="-4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2" w:type="dxa"/>
          </w:tcPr>
          <w:p w:rsidR="001F2748" w:rsidRDefault="001F2748" w:rsidP="00875B31">
            <w:pPr>
              <w:pStyle w:val="TableParagraph"/>
              <w:spacing w:before="2" w:line="290" w:lineRule="atLeast"/>
              <w:ind w:left="0" w:right="-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Indefinido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bCs/>
                <w:color w:val="365F91" w:themeColor="accent1" w:themeShade="BF"/>
                <w:sz w:val="16"/>
                <w:szCs w:val="16"/>
              </w:rPr>
            </w:pPr>
            <w:hyperlink r:id="rId10" w:history="1">
              <w:r w:rsidR="001F2748" w:rsidRPr="00896CE6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https://www.empresariodigital.gov.co/landing_registro/index.php</w:t>
              </w:r>
            </w:hyperlink>
            <w:r w:rsidR="001F2748" w:rsidRPr="00896CE6">
              <w:rPr>
                <w:rFonts w:asciiTheme="minorHAnsi" w:hAnsiTheme="minorHAnsi" w:cstheme="minorHAnsi"/>
                <w:bCs/>
                <w:color w:val="365F91" w:themeColor="accent1" w:themeShade="BF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697"/>
          <w:jc w:val="center"/>
        </w:trPr>
        <w:tc>
          <w:tcPr>
            <w:tcW w:w="1644" w:type="dxa"/>
          </w:tcPr>
          <w:p w:rsidR="001F2748" w:rsidRPr="00925C11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>Women’s</w:t>
            </w:r>
            <w:proofErr w:type="spellEnd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 xml:space="preserve"> link </w:t>
            </w:r>
            <w:proofErr w:type="spellStart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>world</w:t>
            </w:r>
            <w:proofErr w:type="spellEnd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 xml:space="preserve"> </w:t>
            </w:r>
            <w:proofErr w:type="spellStart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>wide</w:t>
            </w:r>
            <w:proofErr w:type="spellEnd"/>
          </w:p>
        </w:tc>
        <w:tc>
          <w:tcPr>
            <w:tcW w:w="2265" w:type="dxa"/>
          </w:tcPr>
          <w:p w:rsidR="001F2748" w:rsidRPr="00925C11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>Pasantía administrativa</w:t>
            </w:r>
          </w:p>
        </w:tc>
        <w:tc>
          <w:tcPr>
            <w:tcW w:w="1228" w:type="dxa"/>
          </w:tcPr>
          <w:p w:rsidR="001F2748" w:rsidRPr="00925C11" w:rsidRDefault="001F2748" w:rsidP="00875B31">
            <w:pPr>
              <w:pStyle w:val="TableParagraph"/>
              <w:spacing w:before="2" w:line="290" w:lineRule="atLeast"/>
              <w:ind w:right="-49"/>
              <w:rPr>
                <w:rFonts w:asciiTheme="minorHAnsi" w:hAnsiTheme="minorHAnsi" w:cstheme="minorHAnsi"/>
                <w:sz w:val="24"/>
                <w:szCs w:val="24"/>
              </w:rPr>
            </w:pPr>
            <w:r w:rsidRPr="00925C11">
              <w:rPr>
                <w:rFonts w:asciiTheme="minorHAnsi" w:hAnsiTheme="minorHAnsi" w:cstheme="minorHAnsi"/>
                <w:sz w:val="24"/>
              </w:rPr>
              <w:t>Diferentes opciones</w:t>
            </w:r>
          </w:p>
        </w:tc>
        <w:tc>
          <w:tcPr>
            <w:tcW w:w="1602" w:type="dxa"/>
          </w:tcPr>
          <w:p w:rsidR="001F2748" w:rsidRPr="00925C11" w:rsidRDefault="001F2748" w:rsidP="00875B31">
            <w:pPr>
              <w:pStyle w:val="TableParagraph"/>
              <w:spacing w:before="2" w:line="290" w:lineRule="atLeast"/>
              <w:ind w:left="0" w:right="-49"/>
              <w:rPr>
                <w:rFonts w:asciiTheme="minorHAnsi" w:hAnsiTheme="minorHAnsi" w:cstheme="minorHAnsi"/>
                <w:sz w:val="24"/>
                <w:szCs w:val="24"/>
              </w:rPr>
            </w:pPr>
            <w:r w:rsidRPr="00925C11">
              <w:rPr>
                <w:rFonts w:asciiTheme="minorHAnsi" w:hAnsiTheme="minorHAnsi" w:cstheme="minorHAnsi"/>
                <w:sz w:val="24"/>
              </w:rPr>
              <w:t>Permanente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https://www.womenslinkworldwide.org/participa/pasantias/pasantia-administrativa</w:t>
              </w:r>
            </w:hyperlink>
            <w:r w:rsidR="001F2748" w:rsidRPr="00896C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697"/>
          <w:jc w:val="center"/>
        </w:trPr>
        <w:tc>
          <w:tcPr>
            <w:tcW w:w="1644" w:type="dxa"/>
          </w:tcPr>
          <w:p w:rsidR="001F2748" w:rsidRPr="00925C11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>Women’s</w:t>
            </w:r>
            <w:proofErr w:type="spellEnd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 xml:space="preserve"> link </w:t>
            </w:r>
            <w:proofErr w:type="spellStart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>world</w:t>
            </w:r>
            <w:proofErr w:type="spellEnd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 xml:space="preserve"> </w:t>
            </w:r>
            <w:proofErr w:type="spellStart"/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>wide</w:t>
            </w:r>
            <w:proofErr w:type="spellEnd"/>
          </w:p>
        </w:tc>
        <w:tc>
          <w:tcPr>
            <w:tcW w:w="2265" w:type="dxa"/>
          </w:tcPr>
          <w:p w:rsidR="001F2748" w:rsidRPr="00925C11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</w:rPr>
              <w:t>Pasantía comunicaciones</w:t>
            </w:r>
          </w:p>
        </w:tc>
        <w:tc>
          <w:tcPr>
            <w:tcW w:w="1228" w:type="dxa"/>
          </w:tcPr>
          <w:p w:rsidR="001F2748" w:rsidRPr="00925C11" w:rsidRDefault="001F2748" w:rsidP="00875B31">
            <w:pPr>
              <w:pStyle w:val="TableParagraph"/>
              <w:spacing w:before="2" w:line="290" w:lineRule="atLeast"/>
              <w:ind w:right="-49"/>
              <w:rPr>
                <w:rFonts w:asciiTheme="minorHAnsi" w:hAnsiTheme="minorHAnsi" w:cstheme="minorHAnsi"/>
                <w:sz w:val="24"/>
                <w:szCs w:val="24"/>
              </w:rPr>
            </w:pPr>
            <w:r w:rsidRPr="00925C11">
              <w:rPr>
                <w:rFonts w:asciiTheme="minorHAnsi" w:hAnsiTheme="minorHAnsi" w:cstheme="minorHAnsi"/>
                <w:sz w:val="24"/>
              </w:rPr>
              <w:t>Diferentes opciones</w:t>
            </w:r>
          </w:p>
        </w:tc>
        <w:tc>
          <w:tcPr>
            <w:tcW w:w="1602" w:type="dxa"/>
          </w:tcPr>
          <w:p w:rsidR="001F2748" w:rsidRPr="00925C11" w:rsidRDefault="001F2748" w:rsidP="00875B31">
            <w:pPr>
              <w:pStyle w:val="TableParagraph"/>
              <w:spacing w:before="2" w:line="290" w:lineRule="atLeast"/>
              <w:ind w:left="0" w:right="-49"/>
              <w:rPr>
                <w:rFonts w:asciiTheme="minorHAnsi" w:hAnsiTheme="minorHAnsi" w:cstheme="minorHAnsi"/>
                <w:sz w:val="24"/>
                <w:szCs w:val="24"/>
              </w:rPr>
            </w:pPr>
            <w:r w:rsidRPr="00925C11">
              <w:rPr>
                <w:rFonts w:asciiTheme="minorHAnsi" w:hAnsiTheme="minorHAnsi" w:cstheme="minorHAnsi"/>
                <w:sz w:val="24"/>
              </w:rPr>
              <w:t>Permanente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https://www.womenslinkworldwide.org/participa/pasantias/pasantia-comunicaciones</w:t>
              </w:r>
            </w:hyperlink>
            <w:r w:rsidR="001F2748" w:rsidRPr="00896C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697"/>
          <w:jc w:val="center"/>
        </w:trPr>
        <w:tc>
          <w:tcPr>
            <w:tcW w:w="1644" w:type="dxa"/>
          </w:tcPr>
          <w:p w:rsidR="001F2748" w:rsidRPr="000A1AE4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0A1AE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MIB Trieste</w:t>
            </w:r>
          </w:p>
        </w:tc>
        <w:tc>
          <w:tcPr>
            <w:tcW w:w="2265" w:type="dxa"/>
          </w:tcPr>
          <w:p w:rsidR="001F2748" w:rsidRDefault="001F2748" w:rsidP="00875B31">
            <w:pPr>
              <w:pStyle w:val="TableParagraph"/>
              <w:spacing w:before="0"/>
              <w:ind w:right="28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Beca descuento</w:t>
            </w:r>
          </w:p>
          <w:p w:rsidR="001F2748" w:rsidRPr="000A1AE4" w:rsidRDefault="001F2748" w:rsidP="00875B31">
            <w:pPr>
              <w:pStyle w:val="TableParagraph"/>
              <w:spacing w:before="0"/>
              <w:ind w:right="281"/>
              <w:rPr>
                <w:rFonts w:asciiTheme="minorHAnsi" w:hAnsiTheme="minorHAnsi" w:cstheme="minorHAnsi"/>
                <w:sz w:val="24"/>
                <w:szCs w:val="24"/>
              </w:rPr>
            </w:pPr>
            <w:r w:rsidRPr="000A1AE4">
              <w:rPr>
                <w:rFonts w:asciiTheme="minorHAnsi" w:hAnsiTheme="minorHAnsi" w:cstheme="minorHAnsi"/>
                <w:sz w:val="24"/>
                <w:szCs w:val="24"/>
              </w:rPr>
              <w:t xml:space="preserve">para mujeres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:rsidR="001F2748" w:rsidRPr="000A1AE4" w:rsidRDefault="001F2748" w:rsidP="00875B31">
            <w:pPr>
              <w:pStyle w:val="Ttulo2"/>
              <w:shd w:val="clear" w:color="auto" w:fill="FFFFFF"/>
              <w:spacing w:before="0"/>
              <w:ind w:right="-49"/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0A1AE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Master</w:t>
            </w:r>
          </w:p>
        </w:tc>
        <w:tc>
          <w:tcPr>
            <w:tcW w:w="1228" w:type="dxa"/>
          </w:tcPr>
          <w:p w:rsidR="001F2748" w:rsidRPr="000A1AE4" w:rsidRDefault="001F2748" w:rsidP="00875B31">
            <w:pPr>
              <w:pStyle w:val="TableParagraph"/>
              <w:spacing w:before="2" w:line="290" w:lineRule="atLeast"/>
              <w:ind w:right="-49"/>
              <w:rPr>
                <w:rFonts w:asciiTheme="minorHAnsi" w:hAnsiTheme="minorHAnsi" w:cstheme="minorHAnsi"/>
                <w:sz w:val="24"/>
                <w:szCs w:val="24"/>
              </w:rPr>
            </w:pPr>
            <w:r w:rsidRPr="000A1AE4">
              <w:rPr>
                <w:rFonts w:asciiTheme="minorHAnsi" w:hAnsiTheme="minorHAnsi" w:cstheme="minorHAnsi"/>
                <w:sz w:val="24"/>
                <w:szCs w:val="24"/>
              </w:rPr>
              <w:t>Italia</w:t>
            </w:r>
          </w:p>
        </w:tc>
        <w:tc>
          <w:tcPr>
            <w:tcW w:w="1602" w:type="dxa"/>
          </w:tcPr>
          <w:p w:rsidR="001F2748" w:rsidRPr="000A1AE4" w:rsidRDefault="001F2748" w:rsidP="00875B31">
            <w:pPr>
              <w:pStyle w:val="TableParagraph"/>
              <w:spacing w:before="2" w:line="290" w:lineRule="atLeast"/>
              <w:ind w:left="0" w:right="-49"/>
              <w:rPr>
                <w:rFonts w:asciiTheme="minorHAnsi" w:hAnsiTheme="minorHAnsi" w:cstheme="minorHAnsi"/>
                <w:sz w:val="24"/>
                <w:szCs w:val="24"/>
              </w:rPr>
            </w:pPr>
            <w:r w:rsidRPr="000A1AE4">
              <w:rPr>
                <w:rFonts w:asciiTheme="minorHAnsi" w:hAnsiTheme="minorHAnsi" w:cstheme="minorHAnsi"/>
                <w:sz w:val="24"/>
                <w:szCs w:val="24"/>
              </w:rPr>
              <w:t>Julio 31</w:t>
            </w:r>
          </w:p>
        </w:tc>
        <w:tc>
          <w:tcPr>
            <w:tcW w:w="2698" w:type="dxa"/>
          </w:tcPr>
          <w:p w:rsidR="001F2748" w:rsidRPr="000A1AE4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="001F2748" w:rsidRPr="000A1AE4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https://mib.edu/en/programs/mba-master-programs/mba-in-international-business/fees-financing/scholarships-competitions</w:t>
              </w:r>
            </w:hyperlink>
          </w:p>
          <w:p w:rsidR="001F2748" w:rsidRPr="000A1AE4" w:rsidRDefault="001F2748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2748" w:rsidTr="00875B31">
        <w:trPr>
          <w:trHeight w:val="697"/>
          <w:jc w:val="center"/>
        </w:trPr>
        <w:tc>
          <w:tcPr>
            <w:tcW w:w="1644" w:type="dxa"/>
          </w:tcPr>
          <w:p w:rsidR="001F2748" w:rsidRPr="00192229" w:rsidRDefault="001F2748" w:rsidP="00875B31">
            <w:pPr>
              <w:pStyle w:val="Ttulo2"/>
              <w:spacing w:before="0"/>
              <w:textAlignment w:val="baseline"/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2"/>
              </w:rPr>
            </w:pPr>
            <w:r w:rsidRPr="000A1AE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ROSA </w:t>
            </w:r>
            <w:proofErr w:type="spellStart"/>
            <w:r w:rsidRPr="000A1AE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Luxemburg</w:t>
            </w:r>
            <w:proofErr w:type="spellEnd"/>
          </w:p>
        </w:tc>
        <w:tc>
          <w:tcPr>
            <w:tcW w:w="2265" w:type="dxa"/>
          </w:tcPr>
          <w:p w:rsidR="001F2748" w:rsidRPr="00BD3F9A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2"/>
                <w:lang w:val="en-US"/>
              </w:rPr>
            </w:pPr>
            <w:r w:rsidRPr="000A1AE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Becas para posgrado</w:t>
            </w:r>
          </w:p>
        </w:tc>
        <w:tc>
          <w:tcPr>
            <w:tcW w:w="1228" w:type="dxa"/>
          </w:tcPr>
          <w:p w:rsidR="001F2748" w:rsidRPr="00925C11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Alemania</w:t>
            </w:r>
          </w:p>
        </w:tc>
        <w:tc>
          <w:tcPr>
            <w:tcW w:w="1602" w:type="dxa"/>
          </w:tcPr>
          <w:p w:rsidR="001F2748" w:rsidRPr="00925C11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925C11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Octubre 1</w:t>
            </w:r>
          </w:p>
        </w:tc>
        <w:tc>
          <w:tcPr>
            <w:tcW w:w="2698" w:type="dxa"/>
          </w:tcPr>
          <w:p w:rsidR="001F2748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4" w:history="1">
              <w:r w:rsidR="001F2748" w:rsidRPr="000A1AE4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https://www.rosalux.de/en/foundation/studienwerk/</w:t>
              </w:r>
            </w:hyperlink>
            <w:r w:rsidR="001F2748" w:rsidRPr="000A1AE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1F2748" w:rsidRDefault="001F2748" w:rsidP="001F2748">
      <w:pPr>
        <w:pStyle w:val="Ttulo1"/>
        <w:tabs>
          <w:tab w:val="left" w:pos="903"/>
          <w:tab w:val="left" w:pos="11177"/>
        </w:tabs>
        <w:rPr>
          <w:b w:val="0"/>
        </w:rPr>
      </w:pPr>
    </w:p>
    <w:tbl>
      <w:tblPr>
        <w:tblStyle w:val="TableNormal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127"/>
        <w:gridCol w:w="1559"/>
        <w:gridCol w:w="1546"/>
        <w:gridCol w:w="1985"/>
      </w:tblGrid>
      <w:tr w:rsidR="001F2748" w:rsidTr="00875B31">
        <w:trPr>
          <w:trHeight w:val="817"/>
          <w:jc w:val="center"/>
        </w:trPr>
        <w:tc>
          <w:tcPr>
            <w:tcW w:w="2281" w:type="dxa"/>
            <w:shd w:val="clear" w:color="auto" w:fill="002060"/>
          </w:tcPr>
          <w:p w:rsidR="001F2748" w:rsidRPr="00D252AC" w:rsidRDefault="001F2748" w:rsidP="00875B31">
            <w:pPr>
              <w:pStyle w:val="TableParagraph"/>
              <w:spacing w:before="129"/>
              <w:ind w:left="112"/>
              <w:rPr>
                <w:sz w:val="28"/>
              </w:rPr>
            </w:pPr>
            <w:r w:rsidRPr="00D252AC">
              <w:rPr>
                <w:color w:val="FFFFFF"/>
                <w:sz w:val="28"/>
              </w:rPr>
              <w:t>Entidad</w:t>
            </w:r>
          </w:p>
        </w:tc>
        <w:tc>
          <w:tcPr>
            <w:tcW w:w="2127" w:type="dxa"/>
            <w:shd w:val="clear" w:color="auto" w:fill="002060"/>
          </w:tcPr>
          <w:p w:rsidR="001F2748" w:rsidRDefault="001F2748" w:rsidP="00875B31">
            <w:pPr>
              <w:pStyle w:val="TableParagraph"/>
              <w:spacing w:before="129"/>
              <w:ind w:left="27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Oportunidad</w:t>
            </w:r>
          </w:p>
        </w:tc>
        <w:tc>
          <w:tcPr>
            <w:tcW w:w="1559" w:type="dxa"/>
            <w:shd w:val="clear" w:color="auto" w:fill="002060"/>
          </w:tcPr>
          <w:p w:rsidR="001F2748" w:rsidRDefault="001F2748" w:rsidP="00875B31">
            <w:pPr>
              <w:pStyle w:val="TableParagraph"/>
              <w:spacing w:before="129"/>
              <w:ind w:left="62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País</w:t>
            </w:r>
          </w:p>
        </w:tc>
        <w:tc>
          <w:tcPr>
            <w:tcW w:w="1546" w:type="dxa"/>
            <w:shd w:val="clear" w:color="auto" w:fill="002060"/>
          </w:tcPr>
          <w:p w:rsidR="001F2748" w:rsidRDefault="001F2748" w:rsidP="00875B31">
            <w:pPr>
              <w:pStyle w:val="TableParagraph"/>
              <w:spacing w:before="129"/>
              <w:ind w:left="1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Fecha límite</w:t>
            </w:r>
          </w:p>
        </w:tc>
        <w:tc>
          <w:tcPr>
            <w:tcW w:w="1985" w:type="dxa"/>
            <w:shd w:val="clear" w:color="auto" w:fill="002060"/>
          </w:tcPr>
          <w:p w:rsidR="001F2748" w:rsidRDefault="001F2748" w:rsidP="00875B31">
            <w:pPr>
              <w:pStyle w:val="TableParagraph"/>
              <w:spacing w:before="124" w:line="340" w:lineRule="exact"/>
              <w:ind w:left="389" w:right="216" w:firstLine="39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Link </w:t>
            </w:r>
          </w:p>
        </w:tc>
      </w:tr>
      <w:tr w:rsidR="001F2748" w:rsidTr="00875B31">
        <w:trPr>
          <w:trHeight w:val="991"/>
          <w:jc w:val="center"/>
        </w:trPr>
        <w:tc>
          <w:tcPr>
            <w:tcW w:w="2281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Ministerio de cultura</w:t>
            </w:r>
          </w:p>
        </w:tc>
        <w:tc>
          <w:tcPr>
            <w:tcW w:w="2127" w:type="dxa"/>
          </w:tcPr>
          <w:p w:rsidR="001F2748" w:rsidRPr="009228AE" w:rsidRDefault="001F2748" w:rsidP="00875B31">
            <w:pPr>
              <w:pStyle w:val="TableParagraph"/>
              <w:ind w:left="105" w:right="716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Convocatoria estímulos</w:t>
            </w:r>
          </w:p>
        </w:tc>
        <w:tc>
          <w:tcPr>
            <w:tcW w:w="1559" w:type="dxa"/>
          </w:tcPr>
          <w:p w:rsidR="001F2748" w:rsidRPr="009228AE" w:rsidRDefault="001F2748" w:rsidP="00875B31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Colombia</w:t>
            </w:r>
          </w:p>
        </w:tc>
        <w:tc>
          <w:tcPr>
            <w:tcW w:w="1546" w:type="dxa"/>
          </w:tcPr>
          <w:p w:rsidR="001F2748" w:rsidRPr="009228AE" w:rsidRDefault="001F2748" w:rsidP="00875B31">
            <w:pPr>
              <w:pStyle w:val="TableParagraph"/>
              <w:spacing w:line="290" w:lineRule="atLeast"/>
              <w:ind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2 de julio</w:t>
            </w:r>
          </w:p>
        </w:tc>
        <w:tc>
          <w:tcPr>
            <w:tcW w:w="1985" w:type="dxa"/>
          </w:tcPr>
          <w:p w:rsidR="001F2748" w:rsidRPr="00896CE6" w:rsidRDefault="001F2748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896CE6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https://estimulos2021.mincultura.gov.co/</w:t>
            </w:r>
          </w:p>
        </w:tc>
      </w:tr>
      <w:tr w:rsidR="001F2748" w:rsidTr="00875B31">
        <w:trPr>
          <w:trHeight w:val="991"/>
          <w:jc w:val="center"/>
        </w:trPr>
        <w:tc>
          <w:tcPr>
            <w:tcW w:w="2281" w:type="dxa"/>
          </w:tcPr>
          <w:p w:rsidR="001F2748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Minciencias</w:t>
            </w:r>
            <w:proofErr w:type="spellEnd"/>
          </w:p>
        </w:tc>
        <w:tc>
          <w:tcPr>
            <w:tcW w:w="2127" w:type="dxa"/>
          </w:tcPr>
          <w:p w:rsidR="001F2748" w:rsidRDefault="001F2748" w:rsidP="00875B31">
            <w:pPr>
              <w:widowControl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Convocatoria para el apoyo a programas y proyectos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I+D+i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que contribuyan a resolver los desafíos en la misión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bioeconomía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una Colombia potencia viva y diversa hacia una sociedad impulsada por el conocimiento</w:t>
            </w:r>
          </w:p>
        </w:tc>
        <w:tc>
          <w:tcPr>
            <w:tcW w:w="1559" w:type="dxa"/>
          </w:tcPr>
          <w:p w:rsidR="001F2748" w:rsidRDefault="001F2748" w:rsidP="00875B31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Colombia </w:t>
            </w:r>
          </w:p>
        </w:tc>
        <w:tc>
          <w:tcPr>
            <w:tcW w:w="1546" w:type="dxa"/>
          </w:tcPr>
          <w:p w:rsidR="001F2748" w:rsidRDefault="001F2748" w:rsidP="00875B31">
            <w:pPr>
              <w:pStyle w:val="TableParagraph"/>
              <w:spacing w:line="290" w:lineRule="atLeast"/>
              <w:ind w:right="-1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Julio 6</w:t>
            </w:r>
          </w:p>
        </w:tc>
        <w:tc>
          <w:tcPr>
            <w:tcW w:w="1985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5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https://minciencias.gov.co/convocatorias/innovacion-y-productividad/convocatoria-para-el-apoyo-programas-y-proyectos-idi-que</w:t>
              </w:r>
            </w:hyperlink>
          </w:p>
        </w:tc>
      </w:tr>
      <w:tr w:rsidR="001F2748" w:rsidRPr="00417D6C" w:rsidTr="00875B31">
        <w:trPr>
          <w:trHeight w:val="991"/>
          <w:jc w:val="center"/>
        </w:trPr>
        <w:tc>
          <w:tcPr>
            <w:tcW w:w="2281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Instituto de Investigación de Electrificación Rural del Ministerio de Recursos Hídricos</w:t>
            </w:r>
          </w:p>
        </w:tc>
        <w:tc>
          <w:tcPr>
            <w:tcW w:w="2127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Curso corto Seminario sobre la Explotación y Utilización de los Recursos Hídricos y el Tratamiento del Medio Ambiente Acuático para la América Latina, el Caribe y el Pacífico Sur</w:t>
            </w:r>
          </w:p>
        </w:tc>
        <w:tc>
          <w:tcPr>
            <w:tcW w:w="1559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</w:p>
        </w:tc>
        <w:tc>
          <w:tcPr>
            <w:tcW w:w="1546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28 de junio 2021</w:t>
            </w:r>
          </w:p>
        </w:tc>
        <w:tc>
          <w:tcPr>
            <w:tcW w:w="1985" w:type="dxa"/>
          </w:tcPr>
          <w:p w:rsidR="001F2748" w:rsidRPr="00896CE6" w:rsidRDefault="001F2748" w:rsidP="00875B31">
            <w:pPr>
              <w:widowControl/>
              <w:adjustRightInd w:val="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t xml:space="preserve">Para interesados por favor escriban a </w:t>
            </w:r>
            <w:hyperlink r:id="rId16" w:history="1">
              <w:r w:rsidRPr="00896CE6">
                <w:rPr>
                  <w:rStyle w:val="Hipervnculo"/>
                  <w:rFonts w:asciiTheme="minorHAnsi" w:eastAsiaTheme="minorHAnsi" w:hAnsiTheme="minorHAnsi" w:cstheme="minorHAnsi"/>
                  <w:sz w:val="16"/>
                  <w:szCs w:val="16"/>
                  <w:lang w:val="es-CO" w:eastAsia="en-US" w:bidi="ar-SA"/>
                </w:rPr>
                <w:t>mplaneacion@unicauca.edu.co</w:t>
              </w:r>
            </w:hyperlink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t xml:space="preserve"> </w:t>
            </w: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br/>
            </w: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br/>
            </w:r>
          </w:p>
        </w:tc>
      </w:tr>
      <w:tr w:rsidR="001F2748" w:rsidRPr="00417D6C" w:rsidTr="00875B31">
        <w:trPr>
          <w:trHeight w:val="991"/>
          <w:jc w:val="center"/>
        </w:trPr>
        <w:tc>
          <w:tcPr>
            <w:tcW w:w="2281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APC Colombia</w:t>
            </w:r>
          </w:p>
        </w:tc>
        <w:tc>
          <w:tcPr>
            <w:tcW w:w="2127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Proyectos cooperación sur – sur Colombia-Uruguay</w:t>
            </w:r>
          </w:p>
        </w:tc>
        <w:tc>
          <w:tcPr>
            <w:tcW w:w="1559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Colombia</w:t>
            </w:r>
          </w:p>
        </w:tc>
        <w:tc>
          <w:tcPr>
            <w:tcW w:w="1546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9 de julio</w:t>
            </w:r>
          </w:p>
        </w:tc>
        <w:tc>
          <w:tcPr>
            <w:tcW w:w="1985" w:type="dxa"/>
          </w:tcPr>
          <w:p w:rsidR="001F2748" w:rsidRPr="00896CE6" w:rsidRDefault="001F2748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  <w:lang w:val="es-CO"/>
              </w:rPr>
            </w:pP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t xml:space="preserve">Para interesados por favor escriban a </w:t>
            </w:r>
            <w:hyperlink r:id="rId17" w:history="1">
              <w:r w:rsidRPr="00896CE6">
                <w:rPr>
                  <w:rStyle w:val="Hipervnculo"/>
                  <w:rFonts w:asciiTheme="minorHAnsi" w:eastAsiaTheme="minorHAnsi" w:hAnsiTheme="minorHAnsi" w:cstheme="minorHAnsi"/>
                  <w:sz w:val="16"/>
                  <w:szCs w:val="16"/>
                  <w:lang w:val="es-CO" w:eastAsia="en-US" w:bidi="ar-SA"/>
                </w:rPr>
                <w:t>mplaneacion@unicauca.edu.co</w:t>
              </w:r>
            </w:hyperlink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t xml:space="preserve"> </w:t>
            </w: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br/>
            </w: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lastRenderedPageBreak/>
              <w:br/>
            </w:r>
          </w:p>
        </w:tc>
      </w:tr>
      <w:tr w:rsidR="001F2748" w:rsidRPr="00324DC4" w:rsidTr="00875B31">
        <w:trPr>
          <w:trHeight w:val="991"/>
          <w:jc w:val="center"/>
        </w:trPr>
        <w:tc>
          <w:tcPr>
            <w:tcW w:w="2281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Fondo emprender</w:t>
            </w:r>
          </w:p>
        </w:tc>
        <w:tc>
          <w:tcPr>
            <w:tcW w:w="2127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Economía naranja</w:t>
            </w:r>
          </w:p>
        </w:tc>
        <w:tc>
          <w:tcPr>
            <w:tcW w:w="1559" w:type="dxa"/>
          </w:tcPr>
          <w:p w:rsidR="001F2748" w:rsidRPr="009228AE" w:rsidRDefault="001F2748" w:rsidP="00875B31">
            <w:pPr>
              <w:ind w:left="1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Colombia</w:t>
            </w:r>
          </w:p>
        </w:tc>
        <w:tc>
          <w:tcPr>
            <w:tcW w:w="1546" w:type="dxa"/>
          </w:tcPr>
          <w:p w:rsidR="001F2748" w:rsidRPr="009228AE" w:rsidRDefault="001F2748" w:rsidP="00875B31">
            <w:pPr>
              <w:pStyle w:val="TableParagraph"/>
              <w:spacing w:line="290" w:lineRule="atLeast"/>
              <w:ind w:right="-14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20 de julio</w:t>
            </w:r>
          </w:p>
        </w:tc>
        <w:tc>
          <w:tcPr>
            <w:tcW w:w="1985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hyperlink r:id="rId18" w:history="1">
              <w:r w:rsidR="001F2748" w:rsidRPr="00896CE6">
                <w:rPr>
                  <w:rStyle w:val="Hipervnculo"/>
                  <w:rFonts w:asciiTheme="minorHAnsi" w:eastAsiaTheme="minorHAnsi" w:hAnsiTheme="minorHAnsi" w:cstheme="minorHAnsi"/>
                  <w:sz w:val="16"/>
                  <w:szCs w:val="16"/>
                  <w:lang w:val="es-CO" w:eastAsia="en-US" w:bidi="ar-SA"/>
                </w:rPr>
                <w:t>http://www.fondoemprender.com/SitePages/FondoEmprenderConv812020.aspx</w:t>
              </w:r>
            </w:hyperlink>
            <w:r w:rsidR="001F2748" w:rsidRPr="00896CE6"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F2748" w:rsidRPr="00324DC4" w:rsidTr="00875B31">
        <w:trPr>
          <w:trHeight w:val="991"/>
          <w:jc w:val="center"/>
        </w:trPr>
        <w:tc>
          <w:tcPr>
            <w:tcW w:w="2281" w:type="dxa"/>
          </w:tcPr>
          <w:p w:rsidR="001F2748" w:rsidRPr="0011210F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 w:rsidRPr="0011210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>Interamerican</w:t>
            </w:r>
            <w:proofErr w:type="spellEnd"/>
            <w:r w:rsidRPr="0011210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210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Foundation</w:t>
            </w:r>
            <w:proofErr w:type="spellEnd"/>
          </w:p>
        </w:tc>
        <w:tc>
          <w:tcPr>
            <w:tcW w:w="2127" w:type="dxa"/>
          </w:tcPr>
          <w:p w:rsidR="001F2748" w:rsidRPr="0011210F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11210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Fondos para proyectos sociales en LA y Caribe</w:t>
            </w:r>
          </w:p>
        </w:tc>
        <w:tc>
          <w:tcPr>
            <w:tcW w:w="1559" w:type="dxa"/>
          </w:tcPr>
          <w:p w:rsidR="001F2748" w:rsidRPr="0011210F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11210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USA</w:t>
            </w:r>
          </w:p>
        </w:tc>
        <w:tc>
          <w:tcPr>
            <w:tcW w:w="1546" w:type="dxa"/>
          </w:tcPr>
          <w:p w:rsidR="001F2748" w:rsidRPr="0011210F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11210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hyperlink r:id="rId19" w:history="1">
              <w:r w:rsidR="001F2748" w:rsidRPr="00896CE6">
                <w:rPr>
                  <w:rStyle w:val="Hipervnculo"/>
                  <w:rFonts w:asciiTheme="minorHAnsi" w:hAnsiTheme="minorHAnsi" w:cstheme="minorHAnsi"/>
                  <w:color w:val="0070C0"/>
                  <w:sz w:val="16"/>
                  <w:szCs w:val="16"/>
                </w:rPr>
                <w:t>https://www.iaf.gov/apply-for-grant/</w:t>
              </w:r>
            </w:hyperlink>
            <w:r w:rsidR="001F2748" w:rsidRPr="00896CE6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</w:tc>
      </w:tr>
      <w:tr w:rsidR="001F2748" w:rsidRPr="00324DC4" w:rsidTr="00875B31">
        <w:trPr>
          <w:trHeight w:val="991"/>
          <w:jc w:val="center"/>
        </w:trPr>
        <w:tc>
          <w:tcPr>
            <w:tcW w:w="2281" w:type="dxa"/>
          </w:tcPr>
          <w:p w:rsidR="001F2748" w:rsidRPr="0011210F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Minciencias</w:t>
            </w:r>
            <w:proofErr w:type="spellEnd"/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F2748" w:rsidRPr="0011210F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Convocatoria para la financiación de proyectos de ciencia, tecnología e innovación en salud que promuevan la medicina personalizada y la investigación transnacional</w:t>
            </w:r>
          </w:p>
        </w:tc>
        <w:tc>
          <w:tcPr>
            <w:tcW w:w="1559" w:type="dxa"/>
          </w:tcPr>
          <w:p w:rsidR="001F2748" w:rsidRPr="0011210F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Colombia</w:t>
            </w:r>
          </w:p>
        </w:tc>
        <w:tc>
          <w:tcPr>
            <w:tcW w:w="1546" w:type="dxa"/>
          </w:tcPr>
          <w:p w:rsidR="001F2748" w:rsidRPr="0011210F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2 de julio</w:t>
            </w:r>
          </w:p>
        </w:tc>
        <w:tc>
          <w:tcPr>
            <w:tcW w:w="1985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  <w:hyperlink r:id="rId20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https://minciencias.gov.co/convocatorias/programa-y-proyectos-ctei/convocatoria-para-la-financiacion-proyectos-ctei-en-salud</w:t>
              </w:r>
            </w:hyperlink>
          </w:p>
        </w:tc>
      </w:tr>
      <w:tr w:rsidR="001F2748" w:rsidRPr="00324DC4" w:rsidTr="00875B31">
        <w:trPr>
          <w:trHeight w:val="991"/>
          <w:jc w:val="center"/>
        </w:trPr>
        <w:tc>
          <w:tcPr>
            <w:tcW w:w="2281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Minciencias</w:t>
            </w:r>
            <w:proofErr w:type="spellEnd"/>
          </w:p>
        </w:tc>
        <w:tc>
          <w:tcPr>
            <w:tcW w:w="2127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Convocatoria para fortalecimiento de centros de investigación autónomos e institutos públicos de I+D</w:t>
            </w:r>
          </w:p>
        </w:tc>
        <w:tc>
          <w:tcPr>
            <w:tcW w:w="1559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Colombia</w:t>
            </w:r>
          </w:p>
        </w:tc>
        <w:tc>
          <w:tcPr>
            <w:tcW w:w="1546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30 de junio</w:t>
            </w:r>
          </w:p>
        </w:tc>
        <w:tc>
          <w:tcPr>
            <w:tcW w:w="1985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1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https://minciencias.gov.co/convocatorias/programa-y-proyectos-ctei/convocatoria-para-el-fortalecimiento-centros-investigacion</w:t>
              </w:r>
            </w:hyperlink>
          </w:p>
        </w:tc>
      </w:tr>
      <w:tr w:rsidR="001F2748" w:rsidRPr="00324DC4" w:rsidTr="00875B31">
        <w:trPr>
          <w:trHeight w:val="991"/>
          <w:jc w:val="center"/>
        </w:trPr>
        <w:tc>
          <w:tcPr>
            <w:tcW w:w="2281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Colombia productiva</w:t>
            </w:r>
          </w:p>
        </w:tc>
        <w:tc>
          <w:tcPr>
            <w:tcW w:w="2127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Certificaciones de calidad para exportar convocatoria de cofinanciación para empresas y laboratorios que deseen obtener certificaciones y acreditaciones internacionales </w:t>
            </w:r>
          </w:p>
        </w:tc>
        <w:tc>
          <w:tcPr>
            <w:tcW w:w="1559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Colombia </w:t>
            </w:r>
          </w:p>
        </w:tc>
        <w:tc>
          <w:tcPr>
            <w:tcW w:w="1546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28 de junio </w:t>
            </w:r>
          </w:p>
        </w:tc>
        <w:tc>
          <w:tcPr>
            <w:tcW w:w="1985" w:type="dxa"/>
          </w:tcPr>
          <w:p w:rsidR="001F2748" w:rsidRPr="00896CE6" w:rsidRDefault="0068134E" w:rsidP="00875B31">
            <w:pPr>
              <w:jc w:val="bot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6"/>
                <w:szCs w:val="16"/>
              </w:rPr>
            </w:pPr>
            <w:hyperlink r:id="rId22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https://www.colombiaproductiva.com/ptp-servicios/ptp-convocatorias/para-empresas/calidad-para-exportar</w:t>
              </w:r>
            </w:hyperlink>
            <w:r w:rsidR="001F2748" w:rsidRPr="00896CE6"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:rsidR="001F2748" w:rsidRPr="00896CE6" w:rsidRDefault="001F2748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  <w:r w:rsidRPr="00896CE6"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  <w:t xml:space="preserve">  </w:t>
            </w:r>
          </w:p>
        </w:tc>
      </w:tr>
      <w:tr w:rsidR="001F2748" w:rsidRPr="00324DC4" w:rsidTr="00875B31">
        <w:trPr>
          <w:trHeight w:val="991"/>
          <w:jc w:val="center"/>
        </w:trPr>
        <w:tc>
          <w:tcPr>
            <w:tcW w:w="2281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Colombia productiva</w:t>
            </w:r>
          </w:p>
        </w:tc>
        <w:tc>
          <w:tcPr>
            <w:tcW w:w="2127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Formación en calidad</w:t>
            </w:r>
          </w:p>
        </w:tc>
        <w:tc>
          <w:tcPr>
            <w:tcW w:w="1559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Colombia </w:t>
            </w:r>
          </w:p>
        </w:tc>
        <w:tc>
          <w:tcPr>
            <w:tcW w:w="1546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30 de junio </w:t>
            </w:r>
          </w:p>
        </w:tc>
        <w:tc>
          <w:tcPr>
            <w:tcW w:w="1985" w:type="dxa"/>
          </w:tcPr>
          <w:p w:rsidR="001F2748" w:rsidRPr="00896CE6" w:rsidRDefault="0068134E" w:rsidP="00875B31">
            <w:pPr>
              <w:jc w:val="both"/>
              <w:rPr>
                <w:rStyle w:val="Hipervnculo"/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23" w:history="1">
              <w:r w:rsidR="001F2748" w:rsidRPr="00896CE6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https://www.colombiaproductiva.com/ptp-servicios/ptp-convocatorias/para-empresas/formacion-en-calidad-convocatoria-para-capacitar-a</w:t>
              </w:r>
            </w:hyperlink>
          </w:p>
          <w:p w:rsidR="001F2748" w:rsidRPr="00896CE6" w:rsidRDefault="001F2748" w:rsidP="00875B31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</w:pPr>
          </w:p>
        </w:tc>
      </w:tr>
      <w:tr w:rsidR="001F2748" w:rsidRPr="00324DC4" w:rsidTr="00875B31">
        <w:trPr>
          <w:trHeight w:val="991"/>
          <w:jc w:val="center"/>
        </w:trPr>
        <w:tc>
          <w:tcPr>
            <w:tcW w:w="2281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>DPS</w:t>
            </w:r>
          </w:p>
        </w:tc>
        <w:tc>
          <w:tcPr>
            <w:tcW w:w="2127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Emprendimiento colectivo</w:t>
            </w:r>
          </w:p>
        </w:tc>
        <w:tc>
          <w:tcPr>
            <w:tcW w:w="1559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Colombia </w:t>
            </w:r>
          </w:p>
        </w:tc>
        <w:tc>
          <w:tcPr>
            <w:tcW w:w="1546" w:type="dxa"/>
          </w:tcPr>
          <w:p w:rsidR="001F2748" w:rsidRDefault="001F2748" w:rsidP="00875B31">
            <w:pPr>
              <w:pStyle w:val="Ttulo2"/>
              <w:shd w:val="clear" w:color="auto" w:fill="FFFFFF"/>
              <w:spacing w:before="2"/>
              <w:ind w:right="-49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Hasta agotar recursos</w:t>
            </w:r>
          </w:p>
        </w:tc>
        <w:tc>
          <w:tcPr>
            <w:tcW w:w="1985" w:type="dxa"/>
          </w:tcPr>
          <w:p w:rsidR="001F2748" w:rsidRPr="00896CE6" w:rsidRDefault="0068134E" w:rsidP="00875B3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4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https://prosperidadsocial.gov.co/sgpp/inclusion-productiva/emprendimiento-colectivo/</w:t>
              </w:r>
            </w:hyperlink>
          </w:p>
        </w:tc>
      </w:tr>
    </w:tbl>
    <w:p w:rsidR="001F2748" w:rsidRDefault="001F2748" w:rsidP="001F2748">
      <w:pPr>
        <w:pStyle w:val="Ttulo1"/>
        <w:tabs>
          <w:tab w:val="left" w:pos="903"/>
          <w:tab w:val="left" w:pos="11177"/>
        </w:tabs>
        <w:rPr>
          <w:b w:val="0"/>
        </w:rPr>
      </w:pPr>
    </w:p>
    <w:p w:rsidR="001F2748" w:rsidRDefault="001F2748" w:rsidP="001F2748">
      <w:pPr>
        <w:pStyle w:val="Ttulo1"/>
        <w:tabs>
          <w:tab w:val="left" w:pos="903"/>
          <w:tab w:val="left" w:pos="11177"/>
        </w:tabs>
        <w:rPr>
          <w:b w:val="0"/>
        </w:rPr>
      </w:pPr>
    </w:p>
    <w:tbl>
      <w:tblPr>
        <w:tblStyle w:val="TableNormal"/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127"/>
        <w:gridCol w:w="1326"/>
        <w:gridCol w:w="1602"/>
        <w:gridCol w:w="2698"/>
      </w:tblGrid>
      <w:tr w:rsidR="001F2748" w:rsidTr="00875B31">
        <w:trPr>
          <w:trHeight w:val="823"/>
          <w:jc w:val="center"/>
        </w:trPr>
        <w:tc>
          <w:tcPr>
            <w:tcW w:w="1684" w:type="dxa"/>
            <w:shd w:val="clear" w:color="auto" w:fill="C00000"/>
          </w:tcPr>
          <w:p w:rsidR="001F2748" w:rsidRDefault="001F2748" w:rsidP="00875B31">
            <w:pPr>
              <w:pStyle w:val="TableParagraph"/>
              <w:spacing w:before="131"/>
              <w:ind w:left="0" w:right="296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Entidad</w:t>
            </w:r>
          </w:p>
        </w:tc>
        <w:tc>
          <w:tcPr>
            <w:tcW w:w="2127" w:type="dxa"/>
            <w:shd w:val="clear" w:color="auto" w:fill="C00000"/>
          </w:tcPr>
          <w:p w:rsidR="001F2748" w:rsidRDefault="001F2748" w:rsidP="00875B31">
            <w:pPr>
              <w:pStyle w:val="TableParagraph"/>
              <w:spacing w:before="131"/>
              <w:ind w:left="3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Oportunidad</w:t>
            </w:r>
          </w:p>
        </w:tc>
        <w:tc>
          <w:tcPr>
            <w:tcW w:w="1326" w:type="dxa"/>
            <w:shd w:val="clear" w:color="auto" w:fill="C00000"/>
          </w:tcPr>
          <w:p w:rsidR="001F2748" w:rsidRDefault="001F2748" w:rsidP="00875B31">
            <w:pPr>
              <w:pStyle w:val="TableParagraph"/>
              <w:spacing w:before="131"/>
              <w:ind w:left="6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País</w:t>
            </w:r>
          </w:p>
        </w:tc>
        <w:tc>
          <w:tcPr>
            <w:tcW w:w="1602" w:type="dxa"/>
            <w:shd w:val="clear" w:color="auto" w:fill="C00000"/>
          </w:tcPr>
          <w:p w:rsidR="001F2748" w:rsidRDefault="001F2748" w:rsidP="00875B31">
            <w:pPr>
              <w:pStyle w:val="TableParagraph"/>
              <w:spacing w:before="131"/>
              <w:ind w:left="30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Fecha límite</w:t>
            </w:r>
          </w:p>
        </w:tc>
        <w:tc>
          <w:tcPr>
            <w:tcW w:w="2698" w:type="dxa"/>
            <w:shd w:val="clear" w:color="auto" w:fill="C00000"/>
          </w:tcPr>
          <w:p w:rsidR="001F2748" w:rsidRDefault="001F2748" w:rsidP="00875B31">
            <w:pPr>
              <w:pStyle w:val="TableParagraph"/>
              <w:spacing w:before="126" w:line="340" w:lineRule="exact"/>
              <w:ind w:left="259" w:right="89" w:firstLine="39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Link </w:t>
            </w:r>
          </w:p>
        </w:tc>
      </w:tr>
      <w:tr w:rsidR="001F2748" w:rsidRPr="00F63B16" w:rsidTr="00875B31">
        <w:trPr>
          <w:trHeight w:val="707"/>
          <w:jc w:val="center"/>
        </w:trPr>
        <w:tc>
          <w:tcPr>
            <w:tcW w:w="1684" w:type="dxa"/>
          </w:tcPr>
          <w:p w:rsidR="001F2748" w:rsidRPr="009228AE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2748" w:rsidRPr="00F63B16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FDC</w:t>
            </w:r>
          </w:p>
        </w:tc>
        <w:tc>
          <w:tcPr>
            <w:tcW w:w="2127" w:type="dxa"/>
          </w:tcPr>
          <w:p w:rsidR="001F2748" w:rsidRPr="009228AE" w:rsidRDefault="001F2748" w:rsidP="00875B31">
            <w:pPr>
              <w:widowControl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Estímulos por concurso</w:t>
            </w:r>
          </w:p>
          <w:p w:rsidR="001F2748" w:rsidRPr="00F63B16" w:rsidRDefault="001F2748" w:rsidP="00875B31">
            <w:pPr>
              <w:pStyle w:val="TableParagraph"/>
              <w:ind w:left="105" w:right="716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del fondo para el desarrollo cinematográfico 2021</w:t>
            </w:r>
          </w:p>
        </w:tc>
        <w:tc>
          <w:tcPr>
            <w:tcW w:w="1326" w:type="dxa"/>
          </w:tcPr>
          <w:p w:rsidR="001F2748" w:rsidRPr="00F63B16" w:rsidRDefault="001F2748" w:rsidP="00875B31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 xml:space="preserve">Colombia </w:t>
            </w:r>
          </w:p>
        </w:tc>
        <w:tc>
          <w:tcPr>
            <w:tcW w:w="1602" w:type="dxa"/>
          </w:tcPr>
          <w:p w:rsidR="001F2748" w:rsidRPr="00F63B16" w:rsidRDefault="001F2748" w:rsidP="00875B31">
            <w:pPr>
              <w:pStyle w:val="TableParagraph"/>
              <w:spacing w:line="290" w:lineRule="atLeas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Julio (ver cronograma )</w:t>
            </w:r>
          </w:p>
        </w:tc>
        <w:tc>
          <w:tcPr>
            <w:tcW w:w="2698" w:type="dxa"/>
          </w:tcPr>
          <w:p w:rsidR="001F2748" w:rsidRPr="00896CE6" w:rsidRDefault="001F2748" w:rsidP="00875B31">
            <w:pPr>
              <w:pStyle w:val="TableParagraph"/>
              <w:ind w:left="87" w:right="65"/>
              <w:rPr>
                <w:rFonts w:asciiTheme="minorHAnsi" w:hAnsiTheme="minorHAnsi" w:cstheme="minorHAnsi"/>
                <w:color w:val="0070C0"/>
                <w:sz w:val="16"/>
                <w:szCs w:val="16"/>
                <w:lang w:val="es-CO"/>
              </w:rPr>
            </w:pPr>
            <w:r w:rsidRPr="00896CE6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https://convocatoriafdc.com/</w:t>
            </w:r>
          </w:p>
        </w:tc>
      </w:tr>
      <w:tr w:rsidR="001F2748" w:rsidRPr="00F63B16" w:rsidTr="00875B31">
        <w:trPr>
          <w:trHeight w:val="707"/>
          <w:jc w:val="center"/>
        </w:trPr>
        <w:tc>
          <w:tcPr>
            <w:tcW w:w="1684" w:type="dxa"/>
          </w:tcPr>
          <w:p w:rsidR="001F2748" w:rsidRPr="001606CE" w:rsidRDefault="001F2748" w:rsidP="00875B31">
            <w:pPr>
              <w:pStyle w:val="TableParagraph"/>
              <w:spacing w:before="0"/>
              <w:ind w:left="108" w:right="397"/>
              <w:rPr>
                <w:color w:val="000000"/>
                <w:shd w:val="clear" w:color="auto" w:fill="FFFFFF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Instituto de Investigación de Electrificación Rural del Ministerio de Recursos Hídricos</w:t>
            </w:r>
          </w:p>
        </w:tc>
        <w:tc>
          <w:tcPr>
            <w:tcW w:w="2127" w:type="dxa"/>
          </w:tcPr>
          <w:p w:rsidR="001F2748" w:rsidRPr="001606CE" w:rsidRDefault="001F2748" w:rsidP="00875B31">
            <w:pPr>
              <w:pStyle w:val="TableParagraph"/>
              <w:ind w:left="105" w:right="716"/>
              <w:rPr>
                <w:color w:val="000000"/>
                <w:shd w:val="clear" w:color="auto" w:fill="FFFFFF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 xml:space="preserve">Curso corto Seminario sobre la Explotación y Utilización de los Recursos Hídricos y el Tratamiento del Medio Ambiente Acuático para la América Latina, el </w:t>
            </w:r>
            <w:r w:rsidRPr="009228A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Caribe y el Pacífico Sur</w:t>
            </w:r>
          </w:p>
        </w:tc>
        <w:tc>
          <w:tcPr>
            <w:tcW w:w="1326" w:type="dxa"/>
          </w:tcPr>
          <w:p w:rsidR="001F2748" w:rsidRPr="001606CE" w:rsidRDefault="001F2748" w:rsidP="00875B31">
            <w:pPr>
              <w:pStyle w:val="TableParagraph"/>
              <w:ind w:left="105" w:right="716"/>
              <w:rPr>
                <w:color w:val="000000"/>
                <w:shd w:val="clear" w:color="auto" w:fill="FFFFFF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China</w:t>
            </w:r>
          </w:p>
        </w:tc>
        <w:tc>
          <w:tcPr>
            <w:tcW w:w="1602" w:type="dxa"/>
          </w:tcPr>
          <w:p w:rsidR="001F2748" w:rsidRPr="001606CE" w:rsidRDefault="001F2748" w:rsidP="00875B31">
            <w:pPr>
              <w:pStyle w:val="TableParagraph"/>
              <w:spacing w:line="290" w:lineRule="atLeast"/>
              <w:ind w:left="105" w:right="716"/>
              <w:rPr>
                <w:color w:val="000000"/>
                <w:shd w:val="clear" w:color="auto" w:fill="FFFFFF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28 de junio 2021</w:t>
            </w:r>
          </w:p>
        </w:tc>
        <w:tc>
          <w:tcPr>
            <w:tcW w:w="2698" w:type="dxa"/>
          </w:tcPr>
          <w:p w:rsidR="001F2748" w:rsidRPr="00896CE6" w:rsidRDefault="001F2748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  <w:lang w:val="es-CO"/>
              </w:rPr>
            </w:pP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t xml:space="preserve">Para interesados por favor escriban a </w:t>
            </w:r>
            <w:hyperlink r:id="rId25" w:history="1">
              <w:r w:rsidRPr="00896CE6">
                <w:rPr>
                  <w:rStyle w:val="Hipervnculo"/>
                  <w:rFonts w:asciiTheme="minorHAnsi" w:eastAsiaTheme="minorHAnsi" w:hAnsiTheme="minorHAnsi" w:cstheme="minorHAnsi"/>
                  <w:sz w:val="16"/>
                  <w:szCs w:val="16"/>
                  <w:lang w:val="es-CO" w:eastAsia="en-US" w:bidi="ar-SA"/>
                </w:rPr>
                <w:t>mplaneacion@unicauca.edu.co</w:t>
              </w:r>
            </w:hyperlink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t xml:space="preserve"> </w:t>
            </w: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br/>
            </w:r>
            <w:r w:rsidRPr="00896CE6">
              <w:rPr>
                <w:rFonts w:asciiTheme="minorHAnsi" w:eastAsiaTheme="minorHAnsi" w:hAnsiTheme="minorHAnsi" w:cstheme="minorHAnsi"/>
                <w:sz w:val="16"/>
                <w:szCs w:val="16"/>
                <w:lang w:val="es-CO" w:eastAsia="en-US" w:bidi="ar-SA"/>
              </w:rPr>
              <w:br/>
            </w:r>
          </w:p>
        </w:tc>
      </w:tr>
      <w:tr w:rsidR="001F2748" w:rsidRPr="00F63B16" w:rsidTr="00875B31">
        <w:trPr>
          <w:trHeight w:val="707"/>
          <w:jc w:val="center"/>
        </w:trPr>
        <w:tc>
          <w:tcPr>
            <w:tcW w:w="1684" w:type="dxa"/>
          </w:tcPr>
          <w:p w:rsidR="001F2748" w:rsidRPr="005C130A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Fondo emprender</w:t>
            </w:r>
          </w:p>
        </w:tc>
        <w:tc>
          <w:tcPr>
            <w:tcW w:w="2127" w:type="dxa"/>
          </w:tcPr>
          <w:p w:rsidR="001F2748" w:rsidRPr="005C130A" w:rsidRDefault="001F2748" w:rsidP="00875B31">
            <w:pPr>
              <w:pStyle w:val="TableParagraph"/>
              <w:spacing w:before="0"/>
              <w:ind w:left="108" w:right="284"/>
              <w:rPr>
                <w:sz w:val="24"/>
                <w:lang w:val="es-CO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Economía naranja</w:t>
            </w:r>
          </w:p>
        </w:tc>
        <w:tc>
          <w:tcPr>
            <w:tcW w:w="1326" w:type="dxa"/>
          </w:tcPr>
          <w:p w:rsidR="001F2748" w:rsidRPr="00F63B16" w:rsidRDefault="001F2748" w:rsidP="00875B31">
            <w:pPr>
              <w:pStyle w:val="TableParagraph"/>
              <w:ind w:left="105"/>
              <w:rPr>
                <w:sz w:val="24"/>
                <w:lang w:val="es-CO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Colombia</w:t>
            </w:r>
          </w:p>
        </w:tc>
        <w:tc>
          <w:tcPr>
            <w:tcW w:w="1602" w:type="dxa"/>
          </w:tcPr>
          <w:p w:rsidR="001F2748" w:rsidRPr="00F63B16" w:rsidRDefault="001F2748" w:rsidP="00875B31">
            <w:pPr>
              <w:pStyle w:val="TableParagraph"/>
              <w:spacing w:line="290" w:lineRule="atLeast"/>
              <w:rPr>
                <w:sz w:val="24"/>
                <w:lang w:val="es-CO"/>
              </w:rPr>
            </w:pPr>
            <w:r w:rsidRPr="009228AE">
              <w:rPr>
                <w:rFonts w:asciiTheme="minorHAnsi" w:hAnsiTheme="minorHAnsi" w:cstheme="minorHAnsi"/>
                <w:sz w:val="24"/>
                <w:szCs w:val="24"/>
              </w:rPr>
              <w:t>20 de julio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  <w:lang w:val="es-CO"/>
              </w:rPr>
            </w:pPr>
            <w:hyperlink r:id="rId26" w:history="1">
              <w:r w:rsidR="001F2748" w:rsidRPr="00896CE6">
                <w:rPr>
                  <w:rStyle w:val="Hipervnculo"/>
                  <w:rFonts w:asciiTheme="minorHAnsi" w:eastAsiaTheme="minorHAnsi" w:hAnsiTheme="minorHAnsi" w:cstheme="minorHAnsi"/>
                  <w:sz w:val="16"/>
                  <w:szCs w:val="16"/>
                  <w:lang w:val="es-CO" w:eastAsia="en-US" w:bidi="ar-SA"/>
                </w:rPr>
                <w:t>http://www.fondoemprender.com/SitePages/FondoEmprenderConv812020.aspx</w:t>
              </w:r>
            </w:hyperlink>
            <w:r w:rsidR="001F2748" w:rsidRPr="00896CE6"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F2748" w:rsidRPr="00F63B16" w:rsidTr="00875B31">
        <w:trPr>
          <w:trHeight w:val="707"/>
          <w:jc w:val="center"/>
        </w:trPr>
        <w:tc>
          <w:tcPr>
            <w:tcW w:w="1684" w:type="dxa"/>
          </w:tcPr>
          <w:p w:rsidR="001F2748" w:rsidRPr="005C130A" w:rsidRDefault="001F2748" w:rsidP="00875B31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11210F">
              <w:rPr>
                <w:rFonts w:asciiTheme="minorHAnsi" w:hAnsiTheme="minorHAnsi" w:cstheme="minorHAnsi"/>
                <w:sz w:val="24"/>
                <w:szCs w:val="24"/>
              </w:rPr>
              <w:t>Innpulsa</w:t>
            </w:r>
            <w:proofErr w:type="spellEnd"/>
          </w:p>
        </w:tc>
        <w:tc>
          <w:tcPr>
            <w:tcW w:w="2127" w:type="dxa"/>
          </w:tcPr>
          <w:p w:rsidR="001F2748" w:rsidRPr="005C130A" w:rsidRDefault="001F2748" w:rsidP="00875B31">
            <w:pPr>
              <w:pStyle w:val="TableParagraph"/>
              <w:spacing w:before="0"/>
              <w:ind w:left="108" w:righ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1210F">
              <w:rPr>
                <w:rFonts w:asciiTheme="minorHAnsi" w:hAnsiTheme="minorHAnsi" w:cstheme="minorHAnsi"/>
                <w:sz w:val="24"/>
                <w:szCs w:val="24"/>
              </w:rPr>
              <w:t xml:space="preserve">Reactiva </w:t>
            </w:r>
            <w:proofErr w:type="spellStart"/>
            <w:r w:rsidRPr="0011210F">
              <w:rPr>
                <w:rFonts w:asciiTheme="minorHAnsi" w:hAnsiTheme="minorHAnsi" w:cstheme="minorHAnsi"/>
                <w:sz w:val="24"/>
                <w:szCs w:val="24"/>
              </w:rPr>
              <w:t>tech</w:t>
            </w:r>
            <w:proofErr w:type="spellEnd"/>
          </w:p>
        </w:tc>
        <w:tc>
          <w:tcPr>
            <w:tcW w:w="1326" w:type="dxa"/>
          </w:tcPr>
          <w:p w:rsidR="001F2748" w:rsidRDefault="001F2748" w:rsidP="00875B31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11210F">
              <w:rPr>
                <w:rFonts w:asciiTheme="minorHAnsi" w:hAnsiTheme="minorHAnsi" w:cstheme="minorHAnsi"/>
                <w:sz w:val="24"/>
                <w:szCs w:val="24"/>
              </w:rPr>
              <w:t>Colombia</w:t>
            </w:r>
          </w:p>
        </w:tc>
        <w:tc>
          <w:tcPr>
            <w:tcW w:w="1602" w:type="dxa"/>
          </w:tcPr>
          <w:p w:rsidR="001F2748" w:rsidRDefault="001F2748" w:rsidP="00875B31">
            <w:pPr>
              <w:pStyle w:val="TableParagraph"/>
              <w:spacing w:line="29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7" w:history="1">
              <w:r w:rsidR="001F2748" w:rsidRPr="00896CE6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https://innpulsacolombia.com/innformate/reactivatech-negocios-abiertos-acompanara-acciones-de-reactivacion-de-mas-de-100000</w:t>
              </w:r>
            </w:hyperlink>
            <w:r w:rsidR="001F2748" w:rsidRPr="00896CE6">
              <w:rPr>
                <w:rFonts w:asciiTheme="minorHAnsi" w:hAnsiTheme="minorHAnsi" w:cstheme="minorHAnsi"/>
                <w:bCs/>
                <w:color w:val="365F91" w:themeColor="accent1" w:themeShade="BF"/>
                <w:sz w:val="16"/>
                <w:szCs w:val="16"/>
              </w:rPr>
              <w:t xml:space="preserve"> </w:t>
            </w:r>
          </w:p>
        </w:tc>
      </w:tr>
      <w:tr w:rsidR="001F2748" w:rsidRPr="00B73B23" w:rsidTr="00875B31">
        <w:trPr>
          <w:trHeight w:val="707"/>
          <w:jc w:val="center"/>
        </w:trPr>
        <w:tc>
          <w:tcPr>
            <w:tcW w:w="1684" w:type="dxa"/>
          </w:tcPr>
          <w:p w:rsidR="001F2748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Ministerio de Agricultura</w:t>
            </w:r>
          </w:p>
        </w:tc>
        <w:tc>
          <w:tcPr>
            <w:tcW w:w="2127" w:type="dxa"/>
          </w:tcPr>
          <w:p w:rsidR="001F2748" w:rsidRPr="00D02AC7" w:rsidRDefault="001F2748" w:rsidP="00875B31">
            <w:pPr>
              <w:pStyle w:val="TableParagraph"/>
              <w:spacing w:before="0"/>
              <w:ind w:left="108" w:right="284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Certificaciones de calidad para exportar: convocatoria de cofinanciación para empresas y laboratorios que deseen obtener certificaciones y acreditaciones internacionales</w:t>
            </w:r>
          </w:p>
        </w:tc>
        <w:tc>
          <w:tcPr>
            <w:tcW w:w="1326" w:type="dxa"/>
          </w:tcPr>
          <w:p w:rsidR="001F2748" w:rsidRDefault="001F2748" w:rsidP="00875B31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Colombia</w:t>
            </w:r>
          </w:p>
        </w:tc>
        <w:tc>
          <w:tcPr>
            <w:tcW w:w="1602" w:type="dxa"/>
          </w:tcPr>
          <w:p w:rsidR="001F2748" w:rsidRPr="00E71083" w:rsidRDefault="001F2748" w:rsidP="00875B31">
            <w:pPr>
              <w:pStyle w:val="TableParagraph"/>
              <w:spacing w:line="290" w:lineRule="atLeas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Hasta agotar recursos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  <w:lang w:val="es-CO"/>
              </w:rPr>
            </w:pPr>
            <w:hyperlink r:id="rId28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https://www.minagricultura.gov.co/Paginas/credito-agropecuario.aspx</w:t>
              </w:r>
            </w:hyperlink>
          </w:p>
        </w:tc>
      </w:tr>
      <w:tr w:rsidR="001F2748" w:rsidRPr="00B73B23" w:rsidTr="00875B31">
        <w:trPr>
          <w:trHeight w:val="707"/>
          <w:jc w:val="center"/>
        </w:trPr>
        <w:tc>
          <w:tcPr>
            <w:tcW w:w="1684" w:type="dxa"/>
          </w:tcPr>
          <w:p w:rsidR="001F2748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Colombia productiva</w:t>
            </w:r>
          </w:p>
        </w:tc>
        <w:tc>
          <w:tcPr>
            <w:tcW w:w="2127" w:type="dxa"/>
          </w:tcPr>
          <w:p w:rsidR="001F2748" w:rsidRDefault="001F2748" w:rsidP="00875B31">
            <w:pPr>
              <w:pStyle w:val="TableParagraph"/>
              <w:spacing w:before="0"/>
              <w:ind w:left="108" w:right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Convocatoria para los workshops de alianzas estratégicas de Colombia Productiva</w:t>
            </w:r>
          </w:p>
        </w:tc>
        <w:tc>
          <w:tcPr>
            <w:tcW w:w="1326" w:type="dxa"/>
          </w:tcPr>
          <w:p w:rsidR="001F2748" w:rsidRDefault="001F2748" w:rsidP="00875B31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Colombia</w:t>
            </w:r>
          </w:p>
        </w:tc>
        <w:tc>
          <w:tcPr>
            <w:tcW w:w="1602" w:type="dxa"/>
          </w:tcPr>
          <w:p w:rsidR="001F2748" w:rsidRDefault="001F2748" w:rsidP="00875B31">
            <w:pPr>
              <w:pStyle w:val="TableParagraph"/>
              <w:spacing w:line="29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 de julio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29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https://www.colombiaproductiva.com/ptp-servicios/ptp-convocatorias/para-empresas/convocatoria-para-los-workshops-de-alianzas-estrat</w:t>
              </w:r>
            </w:hyperlink>
            <w:r w:rsidR="001F2748" w:rsidRPr="00896CE6">
              <w:rPr>
                <w:rFonts w:asciiTheme="minorHAnsi" w:hAnsiTheme="minorHAnsi" w:cstheme="minorHAnsi"/>
                <w:color w:val="365F91" w:themeColor="accent1" w:themeShade="BF"/>
                <w:sz w:val="16"/>
                <w:szCs w:val="16"/>
              </w:rPr>
              <w:t xml:space="preserve"> </w:t>
            </w:r>
          </w:p>
        </w:tc>
      </w:tr>
      <w:tr w:rsidR="001F2748" w:rsidRPr="00F63B16" w:rsidTr="00875B31">
        <w:trPr>
          <w:trHeight w:val="707"/>
          <w:jc w:val="center"/>
        </w:trPr>
        <w:tc>
          <w:tcPr>
            <w:tcW w:w="1684" w:type="dxa"/>
          </w:tcPr>
          <w:p w:rsidR="001F2748" w:rsidRPr="005C130A" w:rsidRDefault="001F2748" w:rsidP="00875B31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OEA – American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127" w:type="dxa"/>
          </w:tcPr>
          <w:p w:rsidR="001F2748" w:rsidRPr="005C130A" w:rsidRDefault="001F2748" w:rsidP="00875B31">
            <w:pPr>
              <w:pStyle w:val="TableParagraph"/>
              <w:spacing w:before="0"/>
              <w:ind w:left="108" w:right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LLM</w:t>
            </w:r>
          </w:p>
        </w:tc>
        <w:tc>
          <w:tcPr>
            <w:tcW w:w="1326" w:type="dxa"/>
          </w:tcPr>
          <w:p w:rsidR="001F2748" w:rsidRDefault="001F2748" w:rsidP="00875B31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USA</w:t>
            </w:r>
          </w:p>
        </w:tc>
        <w:tc>
          <w:tcPr>
            <w:tcW w:w="1602" w:type="dxa"/>
          </w:tcPr>
          <w:p w:rsidR="001F2748" w:rsidRDefault="001F2748" w:rsidP="00875B31">
            <w:pPr>
              <w:pStyle w:val="TableParagraph"/>
              <w:spacing w:line="29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Agosto 1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8" w:right="6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0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http://www.oas.org/en/scholarships/PAEC/2021/2021-OEA-AUWCL-Convocatoria-de-Programa-de-Beca-FALL.pdf</w:t>
              </w:r>
            </w:hyperlink>
            <w:r w:rsidR="001F2748" w:rsidRPr="00896C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707"/>
          <w:jc w:val="center"/>
        </w:trPr>
        <w:tc>
          <w:tcPr>
            <w:tcW w:w="1684" w:type="dxa"/>
          </w:tcPr>
          <w:p w:rsidR="001F2748" w:rsidRPr="00925C11" w:rsidRDefault="001F2748" w:rsidP="00875B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25C11">
              <w:rPr>
                <w:sz w:val="24"/>
              </w:rPr>
              <w:lastRenderedPageBreak/>
              <w:t>Women’s</w:t>
            </w:r>
            <w:proofErr w:type="spellEnd"/>
            <w:r w:rsidRPr="00925C11">
              <w:rPr>
                <w:sz w:val="24"/>
              </w:rPr>
              <w:t xml:space="preserve"> link </w:t>
            </w:r>
            <w:proofErr w:type="spellStart"/>
            <w:r w:rsidRPr="00925C11">
              <w:rPr>
                <w:sz w:val="24"/>
              </w:rPr>
              <w:t>world</w:t>
            </w:r>
            <w:proofErr w:type="spellEnd"/>
            <w:r w:rsidRPr="00925C11">
              <w:rPr>
                <w:sz w:val="24"/>
              </w:rPr>
              <w:t xml:space="preserve"> </w:t>
            </w:r>
            <w:proofErr w:type="spellStart"/>
            <w:r w:rsidRPr="00925C11">
              <w:rPr>
                <w:sz w:val="24"/>
              </w:rPr>
              <w:t>wide</w:t>
            </w:r>
            <w:proofErr w:type="spellEnd"/>
          </w:p>
        </w:tc>
        <w:tc>
          <w:tcPr>
            <w:tcW w:w="2127" w:type="dxa"/>
          </w:tcPr>
          <w:p w:rsidR="001F2748" w:rsidRPr="00925C11" w:rsidRDefault="001F2748" w:rsidP="00875B31">
            <w:pPr>
              <w:pStyle w:val="TableParagraph"/>
              <w:ind w:left="105" w:right="716"/>
              <w:rPr>
                <w:sz w:val="24"/>
              </w:rPr>
            </w:pPr>
            <w:r w:rsidRPr="00925C11">
              <w:rPr>
                <w:sz w:val="24"/>
              </w:rPr>
              <w:t>Pasantía legal</w:t>
            </w:r>
          </w:p>
        </w:tc>
        <w:tc>
          <w:tcPr>
            <w:tcW w:w="1326" w:type="dxa"/>
          </w:tcPr>
          <w:p w:rsidR="001F2748" w:rsidRPr="00925C11" w:rsidRDefault="001F2748" w:rsidP="00875B31">
            <w:pPr>
              <w:pStyle w:val="TableParagraph"/>
              <w:ind w:left="105"/>
              <w:rPr>
                <w:sz w:val="24"/>
              </w:rPr>
            </w:pPr>
            <w:r w:rsidRPr="00925C11">
              <w:rPr>
                <w:sz w:val="24"/>
              </w:rPr>
              <w:t>Diferentes opciones</w:t>
            </w:r>
          </w:p>
        </w:tc>
        <w:tc>
          <w:tcPr>
            <w:tcW w:w="1602" w:type="dxa"/>
          </w:tcPr>
          <w:p w:rsidR="001F2748" w:rsidRPr="00925C11" w:rsidRDefault="001F2748" w:rsidP="00875B31">
            <w:pPr>
              <w:pStyle w:val="TableParagraph"/>
              <w:spacing w:line="290" w:lineRule="atLeast"/>
              <w:rPr>
                <w:sz w:val="24"/>
              </w:rPr>
            </w:pPr>
            <w:r w:rsidRPr="00925C11">
              <w:rPr>
                <w:sz w:val="24"/>
              </w:rPr>
              <w:t>Permanente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1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https://www.womenslinkworldwide.org/participa/pasantias/pasantia-legal</w:t>
              </w:r>
            </w:hyperlink>
            <w:r w:rsidR="001F2748" w:rsidRPr="00896C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707"/>
          <w:jc w:val="center"/>
        </w:trPr>
        <w:tc>
          <w:tcPr>
            <w:tcW w:w="1684" w:type="dxa"/>
          </w:tcPr>
          <w:p w:rsidR="001F2748" w:rsidRPr="00E71083" w:rsidRDefault="001F2748" w:rsidP="00875B3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F2748" w:rsidRPr="00192229" w:rsidRDefault="001F2748" w:rsidP="00875B31">
            <w:pPr>
              <w:pStyle w:val="TableParagraph"/>
              <w:spacing w:before="0" w:line="0" w:lineRule="atLeast"/>
              <w:ind w:left="108" w:right="714"/>
              <w:rPr>
                <w:sz w:val="24"/>
              </w:rPr>
            </w:pPr>
          </w:p>
        </w:tc>
        <w:tc>
          <w:tcPr>
            <w:tcW w:w="1326" w:type="dxa"/>
          </w:tcPr>
          <w:p w:rsidR="001F2748" w:rsidRPr="00192229" w:rsidRDefault="001F2748" w:rsidP="00875B31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602" w:type="dxa"/>
          </w:tcPr>
          <w:p w:rsidR="001F2748" w:rsidRPr="00192229" w:rsidRDefault="001F2748" w:rsidP="00875B31">
            <w:pPr>
              <w:pStyle w:val="TableParagraph"/>
              <w:spacing w:line="290" w:lineRule="atLeast"/>
              <w:ind w:right="-14"/>
              <w:rPr>
                <w:sz w:val="24"/>
              </w:rPr>
            </w:pPr>
          </w:p>
        </w:tc>
        <w:tc>
          <w:tcPr>
            <w:tcW w:w="2698" w:type="dxa"/>
          </w:tcPr>
          <w:p w:rsidR="001F2748" w:rsidRPr="00896CE6" w:rsidRDefault="001F2748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</w:tr>
      <w:tr w:rsidR="001F2748" w:rsidTr="00875B31">
        <w:trPr>
          <w:trHeight w:val="707"/>
          <w:jc w:val="center"/>
        </w:trPr>
        <w:tc>
          <w:tcPr>
            <w:tcW w:w="1684" w:type="dxa"/>
          </w:tcPr>
          <w:p w:rsidR="001F2748" w:rsidRPr="00192229" w:rsidRDefault="001F2748" w:rsidP="00875B31">
            <w:pPr>
              <w:pStyle w:val="TableParagraph"/>
              <w:rPr>
                <w:sz w:val="24"/>
              </w:rPr>
            </w:pPr>
            <w:r w:rsidRPr="008870EB">
              <w:rPr>
                <w:rFonts w:asciiTheme="minorHAnsi" w:hAnsiTheme="minorHAnsi" w:cstheme="minorHAnsi"/>
                <w:sz w:val="24"/>
                <w:szCs w:val="24"/>
              </w:rPr>
              <w:t>la OMT y el Viceministerio de Turismo</w:t>
            </w:r>
          </w:p>
        </w:tc>
        <w:tc>
          <w:tcPr>
            <w:tcW w:w="2127" w:type="dxa"/>
          </w:tcPr>
          <w:p w:rsidR="001F2748" w:rsidRPr="00C248BE" w:rsidRDefault="001F2748" w:rsidP="00875B31">
            <w:pPr>
              <w:pStyle w:val="TableParagraph"/>
              <w:ind w:left="105" w:right="716"/>
              <w:rPr>
                <w:sz w:val="24"/>
              </w:rPr>
            </w:pPr>
            <w:r w:rsidRPr="00C248BE">
              <w:rPr>
                <w:sz w:val="24"/>
              </w:rPr>
              <w:t xml:space="preserve">Becas en gestión turística que entregarán Compra Lo Nuestro, </w:t>
            </w:r>
          </w:p>
          <w:p w:rsidR="001F2748" w:rsidRPr="00192229" w:rsidRDefault="001F2748" w:rsidP="00875B31">
            <w:pPr>
              <w:pStyle w:val="TableParagraph"/>
              <w:spacing w:before="0" w:line="0" w:lineRule="atLeast"/>
              <w:ind w:left="108" w:right="714"/>
              <w:rPr>
                <w:sz w:val="24"/>
              </w:rPr>
            </w:pPr>
          </w:p>
        </w:tc>
        <w:tc>
          <w:tcPr>
            <w:tcW w:w="1326" w:type="dxa"/>
          </w:tcPr>
          <w:p w:rsidR="001F2748" w:rsidRPr="00192229" w:rsidRDefault="001F2748" w:rsidP="00875B31">
            <w:pPr>
              <w:pStyle w:val="TableParagraph"/>
              <w:ind w:left="105"/>
              <w:rPr>
                <w:sz w:val="24"/>
              </w:rPr>
            </w:pPr>
            <w:r w:rsidRPr="00C248BE">
              <w:rPr>
                <w:sz w:val="24"/>
              </w:rPr>
              <w:t>Colombia</w:t>
            </w:r>
          </w:p>
        </w:tc>
        <w:tc>
          <w:tcPr>
            <w:tcW w:w="1602" w:type="dxa"/>
          </w:tcPr>
          <w:p w:rsidR="001F2748" w:rsidRPr="00192229" w:rsidRDefault="001F2748" w:rsidP="00875B31">
            <w:pPr>
              <w:pStyle w:val="TableParagraph"/>
              <w:spacing w:line="290" w:lineRule="atLeast"/>
              <w:ind w:right="-14"/>
              <w:rPr>
                <w:sz w:val="24"/>
              </w:rPr>
            </w:pP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  <w:shd w:val="clear" w:color="auto" w:fill="F7F7FF"/>
              </w:rPr>
            </w:pPr>
            <w:hyperlink r:id="rId32" w:tgtFrame="_blank" w:history="1">
              <w:r w:rsidR="001F2748" w:rsidRPr="00896CE6">
                <w:rPr>
                  <w:rStyle w:val="Hipervnculo"/>
                  <w:rFonts w:asciiTheme="minorHAnsi" w:hAnsiTheme="minorHAnsi" w:cstheme="minorHAnsi"/>
                  <w:b/>
                  <w:bCs/>
                  <w:color w:val="0070C0"/>
                  <w:sz w:val="16"/>
                  <w:szCs w:val="16"/>
                  <w:shd w:val="clear" w:color="auto" w:fill="F7F7FF"/>
                </w:rPr>
                <w:t>http://bit.ly/FormularioBecasOMT</w:t>
              </w:r>
            </w:hyperlink>
            <w:r w:rsidR="001F2748" w:rsidRPr="00896CE6">
              <w:rPr>
                <w:rFonts w:asciiTheme="minorHAnsi" w:hAnsiTheme="minorHAnsi" w:cstheme="minorHAnsi"/>
                <w:color w:val="0070C0"/>
                <w:sz w:val="16"/>
                <w:szCs w:val="16"/>
                <w:shd w:val="clear" w:color="auto" w:fill="F7F7FF"/>
              </w:rPr>
              <w:t> </w:t>
            </w:r>
          </w:p>
          <w:p w:rsidR="001F2748" w:rsidRPr="00896CE6" w:rsidRDefault="001F2748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  <w:shd w:val="clear" w:color="auto" w:fill="F7F7FF"/>
              </w:rPr>
            </w:pPr>
          </w:p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hyperlink r:id="rId33" w:history="1">
              <w:r w:rsidR="001F2748" w:rsidRPr="00896CE6">
                <w:rPr>
                  <w:rStyle w:val="Hipervnculo"/>
                  <w:rFonts w:asciiTheme="minorHAnsi" w:hAnsiTheme="minorHAnsi" w:cstheme="minorHAnsi"/>
                  <w:color w:val="0070C0"/>
                  <w:sz w:val="16"/>
                  <w:szCs w:val="16"/>
                </w:rPr>
                <w:t>andrea.parrado@colombiaproductiva.com</w:t>
              </w:r>
            </w:hyperlink>
            <w:r w:rsidR="001F2748" w:rsidRPr="00896CE6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707"/>
          <w:jc w:val="center"/>
        </w:trPr>
        <w:tc>
          <w:tcPr>
            <w:tcW w:w="1684" w:type="dxa"/>
          </w:tcPr>
          <w:p w:rsidR="001F2748" w:rsidRPr="00192229" w:rsidRDefault="001F2748" w:rsidP="0087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MINTIC</w:t>
            </w:r>
          </w:p>
        </w:tc>
        <w:tc>
          <w:tcPr>
            <w:tcW w:w="2127" w:type="dxa"/>
          </w:tcPr>
          <w:p w:rsidR="001F2748" w:rsidRPr="00192229" w:rsidRDefault="001F2748" w:rsidP="00875B31">
            <w:pPr>
              <w:pStyle w:val="TableParagraph"/>
              <w:spacing w:before="0" w:line="0" w:lineRule="atLeast"/>
              <w:ind w:left="108" w:right="714"/>
              <w:rPr>
                <w:sz w:val="24"/>
              </w:rPr>
            </w:pPr>
            <w:r w:rsidRPr="008870EB">
              <w:rPr>
                <w:sz w:val="24"/>
              </w:rPr>
              <w:t>LINEA REACTIVACIÓN TIC</w:t>
            </w:r>
          </w:p>
        </w:tc>
        <w:tc>
          <w:tcPr>
            <w:tcW w:w="1326" w:type="dxa"/>
          </w:tcPr>
          <w:p w:rsidR="001F2748" w:rsidRPr="00192229" w:rsidRDefault="001F2748" w:rsidP="0087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Colombia</w:t>
            </w:r>
          </w:p>
        </w:tc>
        <w:tc>
          <w:tcPr>
            <w:tcW w:w="1602" w:type="dxa"/>
          </w:tcPr>
          <w:p w:rsidR="001F2748" w:rsidRPr="00192229" w:rsidRDefault="001F2748" w:rsidP="00875B31">
            <w:pPr>
              <w:pStyle w:val="TableParagraph"/>
              <w:spacing w:line="290" w:lineRule="atLeast"/>
              <w:ind w:right="-14"/>
              <w:rPr>
                <w:sz w:val="24"/>
              </w:rPr>
            </w:pPr>
            <w:r>
              <w:rPr>
                <w:sz w:val="24"/>
              </w:rPr>
              <w:t>Hasta agotar recursos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hyperlink r:id="rId34" w:history="1">
              <w:r w:rsidR="001F2748" w:rsidRPr="00896CE6">
                <w:rPr>
                  <w:rStyle w:val="Hipervnculo"/>
                  <w:rFonts w:asciiTheme="minorHAnsi" w:hAnsiTheme="minorHAnsi" w:cstheme="minorHAnsi"/>
                  <w:color w:val="0070C0"/>
                  <w:sz w:val="16"/>
                  <w:szCs w:val="16"/>
                </w:rPr>
                <w:t>https://www.bancoldex.com/soluciones-financieras/lineas-de-credito/linea-reactivacion-tic-3785</w:t>
              </w:r>
            </w:hyperlink>
            <w:r w:rsidR="001F2748" w:rsidRPr="00896CE6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707"/>
          <w:jc w:val="center"/>
        </w:trPr>
        <w:tc>
          <w:tcPr>
            <w:tcW w:w="1684" w:type="dxa"/>
          </w:tcPr>
          <w:p w:rsidR="001F2748" w:rsidRPr="00192229" w:rsidRDefault="001F2748" w:rsidP="00875B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MINTIC</w:t>
            </w:r>
          </w:p>
        </w:tc>
        <w:tc>
          <w:tcPr>
            <w:tcW w:w="2127" w:type="dxa"/>
          </w:tcPr>
          <w:p w:rsidR="001F2748" w:rsidRPr="00192229" w:rsidRDefault="001F2748" w:rsidP="00875B31">
            <w:pPr>
              <w:pStyle w:val="TableParagraph"/>
              <w:spacing w:before="0" w:line="0" w:lineRule="atLeast"/>
              <w:ind w:left="108" w:right="714"/>
              <w:rPr>
                <w:sz w:val="24"/>
              </w:rPr>
            </w:pPr>
            <w:r w:rsidRPr="002F1D35">
              <w:rPr>
                <w:sz w:val="24"/>
              </w:rPr>
              <w:t xml:space="preserve">Plan de Digitalización de </w:t>
            </w:r>
            <w:proofErr w:type="spellStart"/>
            <w:r w:rsidRPr="002F1D35">
              <w:rPr>
                <w:sz w:val="24"/>
              </w:rPr>
              <w:t>MIPYMEs</w:t>
            </w:r>
            <w:proofErr w:type="spellEnd"/>
            <w:r w:rsidRPr="002F1D35">
              <w:rPr>
                <w:sz w:val="24"/>
              </w:rPr>
              <w:t xml:space="preserve"> OEA/</w:t>
            </w:r>
            <w:proofErr w:type="spellStart"/>
            <w:r w:rsidRPr="002F1D35">
              <w:rPr>
                <w:sz w:val="24"/>
              </w:rPr>
              <w:t>Kolau</w:t>
            </w:r>
            <w:proofErr w:type="spellEnd"/>
            <w:r w:rsidRPr="002F1D35">
              <w:rPr>
                <w:sz w:val="24"/>
              </w:rPr>
              <w:t>»</w:t>
            </w:r>
          </w:p>
        </w:tc>
        <w:tc>
          <w:tcPr>
            <w:tcW w:w="1326" w:type="dxa"/>
          </w:tcPr>
          <w:p w:rsidR="001F2748" w:rsidRPr="00192229" w:rsidRDefault="001F2748" w:rsidP="00875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Colombia</w:t>
            </w:r>
          </w:p>
        </w:tc>
        <w:tc>
          <w:tcPr>
            <w:tcW w:w="1602" w:type="dxa"/>
          </w:tcPr>
          <w:p w:rsidR="001F2748" w:rsidRPr="00192229" w:rsidRDefault="001F2748" w:rsidP="00875B31">
            <w:pPr>
              <w:pStyle w:val="TableParagraph"/>
              <w:spacing w:line="290" w:lineRule="atLeast"/>
              <w:ind w:right="-14"/>
              <w:rPr>
                <w:sz w:val="24"/>
              </w:rPr>
            </w:pPr>
            <w:r>
              <w:rPr>
                <w:sz w:val="24"/>
              </w:rPr>
              <w:t>Indefinido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hyperlink r:id="rId35" w:history="1">
              <w:r w:rsidR="001F2748" w:rsidRPr="00896CE6">
                <w:rPr>
                  <w:rStyle w:val="Hipervnculo"/>
                  <w:rFonts w:asciiTheme="minorHAnsi" w:hAnsiTheme="minorHAnsi" w:cstheme="minorHAnsi"/>
                  <w:color w:val="0070C0"/>
                  <w:sz w:val="16"/>
                  <w:szCs w:val="16"/>
                </w:rPr>
                <w:t>https://www.kolau.es/colombia</w:t>
              </w:r>
            </w:hyperlink>
            <w:r w:rsidR="001F2748" w:rsidRPr="00896CE6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</w:tc>
      </w:tr>
      <w:tr w:rsidR="001F2748" w:rsidTr="00875B31">
        <w:trPr>
          <w:trHeight w:val="707"/>
          <w:jc w:val="center"/>
        </w:trPr>
        <w:tc>
          <w:tcPr>
            <w:tcW w:w="1684" w:type="dxa"/>
          </w:tcPr>
          <w:p w:rsidR="001F2748" w:rsidRDefault="001F2748" w:rsidP="00875B31">
            <w:pPr>
              <w:pStyle w:val="TableParagraph"/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Colombia productiva</w:t>
            </w:r>
          </w:p>
        </w:tc>
        <w:tc>
          <w:tcPr>
            <w:tcW w:w="2127" w:type="dxa"/>
          </w:tcPr>
          <w:p w:rsidR="001F2748" w:rsidRPr="002F1D35" w:rsidRDefault="001F2748" w:rsidP="00875B31">
            <w:pPr>
              <w:pStyle w:val="TableParagraph"/>
              <w:spacing w:before="0" w:line="0" w:lineRule="atLeast"/>
              <w:ind w:left="108" w:right="714"/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Compra lo nuestro</w:t>
            </w:r>
          </w:p>
        </w:tc>
        <w:tc>
          <w:tcPr>
            <w:tcW w:w="1326" w:type="dxa"/>
          </w:tcPr>
          <w:p w:rsidR="001F2748" w:rsidRDefault="001F2748" w:rsidP="00875B31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Colombia </w:t>
            </w:r>
          </w:p>
        </w:tc>
        <w:tc>
          <w:tcPr>
            <w:tcW w:w="1602" w:type="dxa"/>
          </w:tcPr>
          <w:p w:rsidR="001F2748" w:rsidRDefault="001F2748" w:rsidP="00875B31">
            <w:pPr>
              <w:pStyle w:val="TableParagraph"/>
              <w:spacing w:line="290" w:lineRule="atLeast"/>
              <w:ind w:right="-14"/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Indefinido 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6" w:history="1">
              <w:r w:rsidR="001F2748" w:rsidRPr="00896CE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https://compralonuestro.co/</w:t>
              </w:r>
            </w:hyperlink>
          </w:p>
          <w:p w:rsidR="001F2748" w:rsidRPr="00896CE6" w:rsidRDefault="001F2748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2748" w:rsidTr="00875B31">
        <w:trPr>
          <w:trHeight w:val="707"/>
          <w:jc w:val="center"/>
        </w:trPr>
        <w:tc>
          <w:tcPr>
            <w:tcW w:w="1684" w:type="dxa"/>
          </w:tcPr>
          <w:p w:rsidR="001F2748" w:rsidRPr="00192229" w:rsidRDefault="001F2748" w:rsidP="00875B31">
            <w:pPr>
              <w:pStyle w:val="TableParagraph"/>
              <w:ind w:left="0"/>
              <w:rPr>
                <w:sz w:val="24"/>
              </w:rPr>
            </w:pPr>
            <w:r w:rsidRPr="00D252AC">
              <w:rPr>
                <w:rFonts w:asciiTheme="minorHAnsi" w:hAnsiTheme="minorHAnsi" w:cstheme="minorHAnsi"/>
                <w:sz w:val="24"/>
                <w:szCs w:val="24"/>
              </w:rPr>
              <w:t>Friedrich Ebert</w:t>
            </w:r>
          </w:p>
        </w:tc>
        <w:tc>
          <w:tcPr>
            <w:tcW w:w="2127" w:type="dxa"/>
          </w:tcPr>
          <w:p w:rsidR="001F2748" w:rsidRPr="00192229" w:rsidRDefault="001F2748" w:rsidP="00875B31">
            <w:pPr>
              <w:pStyle w:val="TableParagraph"/>
              <w:ind w:left="105" w:right="716"/>
              <w:rPr>
                <w:sz w:val="24"/>
              </w:rPr>
            </w:pPr>
            <w:r w:rsidRPr="00D252AC">
              <w:rPr>
                <w:rFonts w:asciiTheme="minorHAnsi" w:hAnsiTheme="minorHAnsi" w:cstheme="minorHAnsi"/>
                <w:sz w:val="24"/>
                <w:szCs w:val="24"/>
              </w:rPr>
              <w:t>Becas para doctorado</w:t>
            </w:r>
          </w:p>
        </w:tc>
        <w:tc>
          <w:tcPr>
            <w:tcW w:w="1326" w:type="dxa"/>
          </w:tcPr>
          <w:p w:rsidR="001F2748" w:rsidRPr="00192229" w:rsidRDefault="001F2748" w:rsidP="00875B31">
            <w:pPr>
              <w:pStyle w:val="TableParagraph"/>
              <w:ind w:left="105"/>
              <w:rPr>
                <w:sz w:val="24"/>
              </w:rPr>
            </w:pPr>
            <w:r w:rsidRPr="00D252AC">
              <w:rPr>
                <w:rFonts w:asciiTheme="minorHAnsi" w:hAnsiTheme="minorHAnsi" w:cstheme="minorHAnsi"/>
                <w:sz w:val="24"/>
                <w:szCs w:val="24"/>
              </w:rPr>
              <w:t>Alemania</w:t>
            </w:r>
          </w:p>
        </w:tc>
        <w:tc>
          <w:tcPr>
            <w:tcW w:w="1602" w:type="dxa"/>
          </w:tcPr>
          <w:p w:rsidR="001F2748" w:rsidRPr="00192229" w:rsidRDefault="001F2748" w:rsidP="00875B31">
            <w:pPr>
              <w:pStyle w:val="TableParagraph"/>
              <w:spacing w:line="290" w:lineRule="atLeast"/>
              <w:ind w:right="-14"/>
              <w:rPr>
                <w:sz w:val="24"/>
              </w:rPr>
            </w:pPr>
            <w:r w:rsidRPr="00D252AC">
              <w:rPr>
                <w:rFonts w:asciiTheme="minorHAnsi" w:hAnsiTheme="minorHAnsi" w:cstheme="minorHAnsi"/>
                <w:sz w:val="24"/>
                <w:szCs w:val="24"/>
              </w:rPr>
              <w:t xml:space="preserve">Permanente (lo inicial es ser </w:t>
            </w:r>
            <w:r w:rsidRPr="00D252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aceptado a U)</w:t>
            </w:r>
          </w:p>
        </w:tc>
        <w:tc>
          <w:tcPr>
            <w:tcW w:w="2698" w:type="dxa"/>
          </w:tcPr>
          <w:p w:rsidR="001F2748" w:rsidRPr="00896CE6" w:rsidRDefault="0068134E" w:rsidP="00875B31">
            <w:pPr>
              <w:pStyle w:val="TableParagraph"/>
              <w:ind w:left="87" w:right="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37" w:anchor="c42498" w:history="1">
              <w:r w:rsidR="001F2748" w:rsidRPr="00896CE6">
                <w:rPr>
                  <w:rStyle w:val="Hipervnculo"/>
                  <w:rFonts w:asciiTheme="minorHAnsi" w:hAnsiTheme="minorHAnsi" w:cstheme="minorHAnsi"/>
                  <w:color w:val="0070C0"/>
                  <w:sz w:val="16"/>
                  <w:szCs w:val="16"/>
                </w:rPr>
                <w:t>https://www.fes.de/studienfoerderung/other-languages/#c42498</w:t>
              </w:r>
            </w:hyperlink>
            <w:r w:rsidR="001F2748" w:rsidRPr="00896CE6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 xml:space="preserve"> </w:t>
            </w:r>
          </w:p>
        </w:tc>
      </w:tr>
    </w:tbl>
    <w:p w:rsidR="001F2748" w:rsidRDefault="001F2748" w:rsidP="001F2748">
      <w:pPr>
        <w:pStyle w:val="Ttulo1"/>
        <w:tabs>
          <w:tab w:val="left" w:pos="903"/>
          <w:tab w:val="left" w:pos="11177"/>
        </w:tabs>
        <w:rPr>
          <w:b w:val="0"/>
        </w:rPr>
      </w:pPr>
    </w:p>
    <w:p w:rsidR="00AD16F4" w:rsidRDefault="008D2DBD">
      <w:pPr>
        <w:ind w:left="3103" w:right="2916"/>
        <w:jc w:val="center"/>
        <w:rPr>
          <w:b/>
          <w:color w:val="FF0000"/>
          <w:sz w:val="24"/>
        </w:rPr>
      </w:pPr>
      <w:bookmarkStart w:id="2" w:name="_bookmark1"/>
      <w:bookmarkEnd w:id="2"/>
      <w:r>
        <w:rPr>
          <w:b/>
          <w:color w:val="FF0000"/>
          <w:sz w:val="24"/>
        </w:rPr>
        <w:t>JUNIO</w:t>
      </w:r>
      <w:r w:rsidR="00103119">
        <w:rPr>
          <w:b/>
          <w:color w:val="FF0000"/>
          <w:sz w:val="24"/>
        </w:rPr>
        <w:t xml:space="preserve"> 2021</w:t>
      </w:r>
    </w:p>
    <w:p w:rsidR="00AD16F4" w:rsidRPr="00AD16F4" w:rsidRDefault="00AD16F4">
      <w:pPr>
        <w:ind w:left="3103" w:right="2916"/>
        <w:jc w:val="center"/>
        <w:rPr>
          <w:b/>
          <w:color w:val="FF0000"/>
          <w:sz w:val="24"/>
        </w:rPr>
      </w:pPr>
    </w:p>
    <w:sectPr w:rsidR="00AD16F4" w:rsidRPr="00AD16F4">
      <w:pgSz w:w="12240" w:h="15840"/>
      <w:pgMar w:top="1380" w:right="240" w:bottom="1100" w:left="260" w:header="364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4E" w:rsidRDefault="0068134E">
      <w:r>
        <w:separator/>
      </w:r>
    </w:p>
  </w:endnote>
  <w:endnote w:type="continuationSeparator" w:id="0">
    <w:p w:rsidR="0068134E" w:rsidRDefault="0068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4E" w:rsidRDefault="0068134E">
      <w:r>
        <w:separator/>
      </w:r>
    </w:p>
  </w:footnote>
  <w:footnote w:type="continuationSeparator" w:id="0">
    <w:p w:rsidR="0068134E" w:rsidRDefault="0068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63" w:rsidRDefault="005D0863">
    <w:pPr>
      <w:pStyle w:val="Textoindependiente"/>
      <w:spacing w:line="14" w:lineRule="auto"/>
      <w:rPr>
        <w:sz w:val="20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2"/>
      <w:gridCol w:w="4086"/>
    </w:tblGrid>
    <w:tr w:rsidR="002D10CC" w:rsidTr="002D10CC">
      <w:tc>
        <w:tcPr>
          <w:tcW w:w="5940" w:type="dxa"/>
        </w:tcPr>
        <w:p w:rsidR="002D10CC" w:rsidRDefault="002D10CC" w:rsidP="002D10CC">
          <w:r>
            <w:rPr>
              <w:noProof/>
              <w:lang w:bidi="ar-SA"/>
            </w:rPr>
            <w:drawing>
              <wp:inline distT="0" distB="0" distL="0" distR="0" wp14:anchorId="39EA1AE7" wp14:editId="6516DF7D">
                <wp:extent cx="2034466" cy="1811867"/>
                <wp:effectExtent l="0" t="0" r="4445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639" cy="1812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2D10CC" w:rsidRDefault="002D10CC" w:rsidP="005D0863">
          <w:pPr>
            <w:jc w:val="right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88BADE" wp14:editId="4D75A52C">
                    <wp:simplePos x="0" y="0"/>
                    <wp:positionH relativeFrom="column">
                      <wp:posOffset>2683298</wp:posOffset>
                    </wp:positionH>
                    <wp:positionV relativeFrom="paragraph">
                      <wp:posOffset>99060</wp:posOffset>
                    </wp:positionV>
                    <wp:extent cx="1184910" cy="1403985"/>
                    <wp:effectExtent l="0" t="0" r="0" b="63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491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10CC" w:rsidRPr="002D10CC" w:rsidRDefault="002D10C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2D10CC">
                                  <w:rPr>
                                    <w:sz w:val="14"/>
                                    <w:szCs w:val="14"/>
                                  </w:rPr>
                                  <w:t>Con el apoyo de: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988BAD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211.3pt;margin-top:7.8pt;width:9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" stroked="f">
                    <v:textbox style="mso-fit-shape-to-text:t">
                      <w:txbxContent>
                        <w:p w:rsidR="002D10CC" w:rsidRPr="002D10CC" w:rsidRDefault="002D10C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D10CC">
                            <w:rPr>
                              <w:sz w:val="14"/>
                              <w:szCs w:val="14"/>
                            </w:rPr>
                            <w:t>Con el apoyo de: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D10CC" w:rsidRDefault="002D10CC" w:rsidP="005D0863">
          <w:pPr>
            <w:jc w:val="right"/>
          </w:pPr>
        </w:p>
        <w:p w:rsidR="002D10CC" w:rsidRDefault="002D10CC" w:rsidP="005D0863">
          <w:pPr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54E709C" wp14:editId="1D42F288">
                <wp:extent cx="1134534" cy="1063008"/>
                <wp:effectExtent l="0" t="0" r="8890" b="381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318" cy="1064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10CC" w:rsidRDefault="002D10CC" w:rsidP="005D0863">
          <w:pPr>
            <w:jc w:val="right"/>
          </w:pPr>
        </w:p>
      </w:tc>
    </w:tr>
  </w:tbl>
  <w:p w:rsidR="005D0863" w:rsidRDefault="005D0863" w:rsidP="005D086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B51"/>
    <w:multiLevelType w:val="hybridMultilevel"/>
    <w:tmpl w:val="A86E35BA"/>
    <w:lvl w:ilvl="0" w:tplc="9A98237C">
      <w:start w:val="1"/>
      <w:numFmt w:val="decimal"/>
      <w:lvlText w:val="%1."/>
      <w:lvlJc w:val="left"/>
      <w:pPr>
        <w:ind w:left="2162" w:hanging="360"/>
        <w:jc w:val="left"/>
      </w:pPr>
      <w:rPr>
        <w:rFonts w:ascii="Calibri" w:eastAsia="Calibri" w:hAnsi="Calibri" w:cs="Calibri" w:hint="default"/>
        <w:color w:val="383838"/>
        <w:spacing w:val="-2"/>
        <w:w w:val="100"/>
        <w:sz w:val="24"/>
        <w:szCs w:val="24"/>
        <w:lang w:val="es-ES" w:eastAsia="es-ES" w:bidi="es-ES"/>
      </w:rPr>
    </w:lvl>
    <w:lvl w:ilvl="1" w:tplc="D94CD2F2">
      <w:numFmt w:val="bullet"/>
      <w:lvlText w:val="•"/>
      <w:lvlJc w:val="left"/>
      <w:pPr>
        <w:ind w:left="3118" w:hanging="360"/>
      </w:pPr>
      <w:rPr>
        <w:rFonts w:hint="default"/>
        <w:lang w:val="es-ES" w:eastAsia="es-ES" w:bidi="es-ES"/>
      </w:rPr>
    </w:lvl>
    <w:lvl w:ilvl="2" w:tplc="1AB88900">
      <w:numFmt w:val="bullet"/>
      <w:lvlText w:val="•"/>
      <w:lvlJc w:val="left"/>
      <w:pPr>
        <w:ind w:left="4076" w:hanging="360"/>
      </w:pPr>
      <w:rPr>
        <w:rFonts w:hint="default"/>
        <w:lang w:val="es-ES" w:eastAsia="es-ES" w:bidi="es-ES"/>
      </w:rPr>
    </w:lvl>
    <w:lvl w:ilvl="3" w:tplc="357AE630">
      <w:numFmt w:val="bullet"/>
      <w:lvlText w:val="•"/>
      <w:lvlJc w:val="left"/>
      <w:pPr>
        <w:ind w:left="5034" w:hanging="360"/>
      </w:pPr>
      <w:rPr>
        <w:rFonts w:hint="default"/>
        <w:lang w:val="es-ES" w:eastAsia="es-ES" w:bidi="es-ES"/>
      </w:rPr>
    </w:lvl>
    <w:lvl w:ilvl="4" w:tplc="83BEB188">
      <w:numFmt w:val="bullet"/>
      <w:lvlText w:val="•"/>
      <w:lvlJc w:val="left"/>
      <w:pPr>
        <w:ind w:left="5992" w:hanging="360"/>
      </w:pPr>
      <w:rPr>
        <w:rFonts w:hint="default"/>
        <w:lang w:val="es-ES" w:eastAsia="es-ES" w:bidi="es-ES"/>
      </w:rPr>
    </w:lvl>
    <w:lvl w:ilvl="5" w:tplc="3B36F0CA">
      <w:numFmt w:val="bullet"/>
      <w:lvlText w:val="•"/>
      <w:lvlJc w:val="left"/>
      <w:pPr>
        <w:ind w:left="6950" w:hanging="360"/>
      </w:pPr>
      <w:rPr>
        <w:rFonts w:hint="default"/>
        <w:lang w:val="es-ES" w:eastAsia="es-ES" w:bidi="es-ES"/>
      </w:rPr>
    </w:lvl>
    <w:lvl w:ilvl="6" w:tplc="F5EC28DC">
      <w:numFmt w:val="bullet"/>
      <w:lvlText w:val="•"/>
      <w:lvlJc w:val="left"/>
      <w:pPr>
        <w:ind w:left="7908" w:hanging="360"/>
      </w:pPr>
      <w:rPr>
        <w:rFonts w:hint="default"/>
        <w:lang w:val="es-ES" w:eastAsia="es-ES" w:bidi="es-ES"/>
      </w:rPr>
    </w:lvl>
    <w:lvl w:ilvl="7" w:tplc="D2C2E1DA">
      <w:numFmt w:val="bullet"/>
      <w:lvlText w:val="•"/>
      <w:lvlJc w:val="left"/>
      <w:pPr>
        <w:ind w:left="8866" w:hanging="360"/>
      </w:pPr>
      <w:rPr>
        <w:rFonts w:hint="default"/>
        <w:lang w:val="es-ES" w:eastAsia="es-ES" w:bidi="es-ES"/>
      </w:rPr>
    </w:lvl>
    <w:lvl w:ilvl="8" w:tplc="1A7A2B7C">
      <w:numFmt w:val="bullet"/>
      <w:lvlText w:val="•"/>
      <w:lvlJc w:val="left"/>
      <w:pPr>
        <w:ind w:left="982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34D7BFB"/>
    <w:multiLevelType w:val="hybridMultilevel"/>
    <w:tmpl w:val="3E76A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D9"/>
    <w:rsid w:val="00034495"/>
    <w:rsid w:val="000354E6"/>
    <w:rsid w:val="00065E6C"/>
    <w:rsid w:val="000D14E1"/>
    <w:rsid w:val="000D40C1"/>
    <w:rsid w:val="00103119"/>
    <w:rsid w:val="00130AD9"/>
    <w:rsid w:val="00135B69"/>
    <w:rsid w:val="001473CA"/>
    <w:rsid w:val="001935DA"/>
    <w:rsid w:val="001F2748"/>
    <w:rsid w:val="0020413B"/>
    <w:rsid w:val="00260D4F"/>
    <w:rsid w:val="002D10CC"/>
    <w:rsid w:val="002D4193"/>
    <w:rsid w:val="00342C28"/>
    <w:rsid w:val="003E79D5"/>
    <w:rsid w:val="004234B1"/>
    <w:rsid w:val="004D265E"/>
    <w:rsid w:val="00517E53"/>
    <w:rsid w:val="00520476"/>
    <w:rsid w:val="00531ABE"/>
    <w:rsid w:val="00574D6D"/>
    <w:rsid w:val="005D0863"/>
    <w:rsid w:val="00605132"/>
    <w:rsid w:val="0068134E"/>
    <w:rsid w:val="006D04B6"/>
    <w:rsid w:val="006F38F8"/>
    <w:rsid w:val="00801767"/>
    <w:rsid w:val="008D0E73"/>
    <w:rsid w:val="008D2DBD"/>
    <w:rsid w:val="008E7FC0"/>
    <w:rsid w:val="009002BC"/>
    <w:rsid w:val="009069AC"/>
    <w:rsid w:val="009547B0"/>
    <w:rsid w:val="009D2551"/>
    <w:rsid w:val="009E07F8"/>
    <w:rsid w:val="00A10EAB"/>
    <w:rsid w:val="00A12AA5"/>
    <w:rsid w:val="00A2134D"/>
    <w:rsid w:val="00A71D59"/>
    <w:rsid w:val="00AA1E0F"/>
    <w:rsid w:val="00AB231B"/>
    <w:rsid w:val="00AC4ACE"/>
    <w:rsid w:val="00AD16F4"/>
    <w:rsid w:val="00AF1292"/>
    <w:rsid w:val="00AF7606"/>
    <w:rsid w:val="00B426B9"/>
    <w:rsid w:val="00C016EB"/>
    <w:rsid w:val="00C018F1"/>
    <w:rsid w:val="00C02A84"/>
    <w:rsid w:val="00C3461A"/>
    <w:rsid w:val="00C4496C"/>
    <w:rsid w:val="00CA3170"/>
    <w:rsid w:val="00D11488"/>
    <w:rsid w:val="00D83BE3"/>
    <w:rsid w:val="00D97F63"/>
    <w:rsid w:val="00DC26EF"/>
    <w:rsid w:val="00DE1ECB"/>
    <w:rsid w:val="00DE77E8"/>
    <w:rsid w:val="00E02178"/>
    <w:rsid w:val="00E151E8"/>
    <w:rsid w:val="00E35857"/>
    <w:rsid w:val="00E447BF"/>
    <w:rsid w:val="00E96FC3"/>
    <w:rsid w:val="00EC798C"/>
    <w:rsid w:val="00EE606F"/>
    <w:rsid w:val="00EF0144"/>
    <w:rsid w:val="00F16253"/>
    <w:rsid w:val="00F67D12"/>
    <w:rsid w:val="00F760E5"/>
    <w:rsid w:val="00F8416A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2A65E-37D9-4EAD-AE3A-87ECA234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34"/>
      <w:ind w:left="54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5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62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character" w:styleId="Hipervnculo">
    <w:name w:val="Hyperlink"/>
    <w:basedOn w:val="Fuentedeprrafopredeter"/>
    <w:uiPriority w:val="99"/>
    <w:unhideWhenUsed/>
    <w:rsid w:val="00EE606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0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65E6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35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D08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86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D08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863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863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ic.gov.co/portal/inicio/Sala-de-prensa/176248:5-000-ninas-y-adolescentes-de-Colombia-podran-capacitarse-gratis-en-ciencia-tecnologia-arte-ingenieria-y-matematicas-con-Chicas-STEAM-Karen-Abudinen-ministra-TIC" TargetMode="External"/><Relationship Id="rId13" Type="http://schemas.openxmlformats.org/officeDocument/2006/relationships/hyperlink" Target="https://mib.edu/en/programs/mba-master-programs/mba-in-international-business/fees-financing/scholarships-competitions" TargetMode="External"/><Relationship Id="rId18" Type="http://schemas.openxmlformats.org/officeDocument/2006/relationships/hyperlink" Target="http://www.fondoemprender.com/SitePages/FondoEmprenderConv812020.aspx" TargetMode="External"/><Relationship Id="rId26" Type="http://schemas.openxmlformats.org/officeDocument/2006/relationships/hyperlink" Target="http://www.fondoemprender.com/SitePages/FondoEmprenderConv812020.asp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inciencias.gov.co/convocatorias/programa-y-proyectos-ctei/convocatoria-para-el-fortalecimiento-centros-investigacion" TargetMode="External"/><Relationship Id="rId34" Type="http://schemas.openxmlformats.org/officeDocument/2006/relationships/hyperlink" Target="https://www.bancoldex.com/soluciones-financieras/lineas-de-credito/linea-reactivacion-tic-3785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womenslinkworldwide.org/participa/pasantias/pasantia-comunicaciones" TargetMode="External"/><Relationship Id="rId17" Type="http://schemas.openxmlformats.org/officeDocument/2006/relationships/hyperlink" Target="mailto:mplaneacion@unicauca.edu.co" TargetMode="External"/><Relationship Id="rId25" Type="http://schemas.openxmlformats.org/officeDocument/2006/relationships/hyperlink" Target="mailto:mplaneacion@unicauca.edu.co" TargetMode="External"/><Relationship Id="rId33" Type="http://schemas.openxmlformats.org/officeDocument/2006/relationships/hyperlink" Target="mailto:andrea.parrado@colombiaproductiva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planeacion@unicauca.edu.co" TargetMode="External"/><Relationship Id="rId20" Type="http://schemas.openxmlformats.org/officeDocument/2006/relationships/hyperlink" Target="https://minciencias.gov.co/convocatorias/programa-y-proyectos-ctei/convocatoria-para-la-financiacion-proyectos-ctei-en-salud" TargetMode="External"/><Relationship Id="rId29" Type="http://schemas.openxmlformats.org/officeDocument/2006/relationships/hyperlink" Target="https://www.colombiaproductiva.com/ptp-servicios/ptp-convocatorias/para-empresas/convocatoria-para-los-workshops-de-alianzas-estr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menslinkworldwide.org/participa/pasantias/pasantia-administrativa" TargetMode="External"/><Relationship Id="rId24" Type="http://schemas.openxmlformats.org/officeDocument/2006/relationships/hyperlink" Target="https://prosperidadsocial.gov.co/sgpp/inclusion-productiva/emprendimiento-colectivo/" TargetMode="External"/><Relationship Id="rId32" Type="http://schemas.openxmlformats.org/officeDocument/2006/relationships/hyperlink" Target="https://colombiaproductiva.us6.list-manage.com/track/click?u=48d99f807c48abf64546e5000&amp;id=78a406f853&amp;e=78b0029239" TargetMode="External"/><Relationship Id="rId37" Type="http://schemas.openxmlformats.org/officeDocument/2006/relationships/hyperlink" Target="https://www.fes.de/studienfoerderung/other-languag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ciencias.gov.co/convocatorias/innovacion-y-productividad/convocatoria-para-el-apoyo-programas-y-proyectos-idi-que" TargetMode="External"/><Relationship Id="rId23" Type="http://schemas.openxmlformats.org/officeDocument/2006/relationships/hyperlink" Target="https://www.colombiaproductiva.com/ptp-servicios/ptp-convocatorias/para-empresas/formacion-en-calidad-convocatoria-para-capacitar-a" TargetMode="External"/><Relationship Id="rId28" Type="http://schemas.openxmlformats.org/officeDocument/2006/relationships/hyperlink" Target="https://www.minagricultura.gov.co/Paginas/credito-agropecuario.aspx" TargetMode="External"/><Relationship Id="rId36" Type="http://schemas.openxmlformats.org/officeDocument/2006/relationships/hyperlink" Target="https://compralonuestro.co/" TargetMode="External"/><Relationship Id="rId10" Type="http://schemas.openxmlformats.org/officeDocument/2006/relationships/hyperlink" Target="https://www.empresariodigital.gov.co/landing_registro/index.php" TargetMode="External"/><Relationship Id="rId19" Type="http://schemas.openxmlformats.org/officeDocument/2006/relationships/hyperlink" Target="https://www.iaf.gov/apply-for-grant/" TargetMode="External"/><Relationship Id="rId31" Type="http://schemas.openxmlformats.org/officeDocument/2006/relationships/hyperlink" Target="https://www.womenslinkworldwide.org/participa/pasantias/pasantia-le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lau.es/colombia" TargetMode="External"/><Relationship Id="rId14" Type="http://schemas.openxmlformats.org/officeDocument/2006/relationships/hyperlink" Target="https://www.rosalux.de/en/foundation/studienwerk/" TargetMode="External"/><Relationship Id="rId22" Type="http://schemas.openxmlformats.org/officeDocument/2006/relationships/hyperlink" Target="https://www.colombiaproductiva.com/ptp-servicios/ptp-convocatorias/para-empresas/calidad-para-exportar" TargetMode="External"/><Relationship Id="rId27" Type="http://schemas.openxmlformats.org/officeDocument/2006/relationships/hyperlink" Target="https://innpulsacolombia.com/innformate/reactivatech-negocios-abiertos-acompanara-acciones-de-reactivacion-de-mas-de-100000" TargetMode="External"/><Relationship Id="rId30" Type="http://schemas.openxmlformats.org/officeDocument/2006/relationships/hyperlink" Target="http://www.oas.org/en/scholarships/PAEC/2021/2021-OEA-AUWCL-Convocatoria-de-Programa-de-Beca-FALL.pdf" TargetMode="External"/><Relationship Id="rId35" Type="http://schemas.openxmlformats.org/officeDocument/2006/relationships/hyperlink" Target="https://www.kolau.es/colomb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1467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MovilizacionRecursos</dc:creator>
  <cp:lastModifiedBy>DIANA MERA</cp:lastModifiedBy>
  <cp:revision>2</cp:revision>
  <cp:lastPrinted>2020-04-26T04:32:00Z</cp:lastPrinted>
  <dcterms:created xsi:type="dcterms:W3CDTF">2021-07-07T18:24:00Z</dcterms:created>
  <dcterms:modified xsi:type="dcterms:W3CDTF">2021-07-07T18:24:00Z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2020-04-09T00:00:00Z</vt:filetime>
  </property>
</Properties>
</file>