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055D" w:rsidRDefault="0086331B" w:rsidP="00D40358">
      <w:pPr>
        <w:pStyle w:val="Encabezado"/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  <w:r w:rsidRPr="00C06759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B174D" wp14:editId="4A99AC87">
                <wp:simplePos x="0" y="0"/>
                <wp:positionH relativeFrom="column">
                  <wp:posOffset>118745</wp:posOffset>
                </wp:positionH>
                <wp:positionV relativeFrom="paragraph">
                  <wp:posOffset>3404235</wp:posOffset>
                </wp:positionV>
                <wp:extent cx="5578475" cy="501015"/>
                <wp:effectExtent l="0" t="0" r="0" b="0"/>
                <wp:wrapNone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759" w:rsidRPr="00504AC5" w:rsidRDefault="00C06759" w:rsidP="00C06759">
                            <w:pPr>
                              <w:jc w:val="both"/>
                              <w:rPr>
                                <w:i/>
                                <w:color w:val="7F7F7F"/>
                              </w:rPr>
                            </w:pPr>
                            <w:r>
                              <w:rPr>
                                <w:i/>
                                <w:color w:val="7F7F7F"/>
                              </w:rPr>
                              <w:t xml:space="preserve">Este año, el ‘Día sin carro y sin moto en Popayán’ contará con </w:t>
                            </w:r>
                            <w:r w:rsidR="00DF7D2B">
                              <w:rPr>
                                <w:i/>
                                <w:color w:val="7F7F7F"/>
                              </w:rPr>
                              <w:t xml:space="preserve">una 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variada programación para que todos los payaneses </w:t>
                            </w:r>
                            <w:r w:rsidR="00DF7D2B">
                              <w:rPr>
                                <w:i/>
                                <w:color w:val="7F7F7F"/>
                              </w:rPr>
                              <w:t>vivan una experiencia</w:t>
                            </w:r>
                            <w:r w:rsidR="00FD1B1D">
                              <w:rPr>
                                <w:i/>
                                <w:color w:val="7F7F7F"/>
                              </w:rPr>
                              <w:t xml:space="preserve"> especial durante esta jornada</w:t>
                            </w:r>
                            <w:r w:rsidR="00DF7D2B">
                              <w:rPr>
                                <w:i/>
                                <w:color w:val="7F7F7F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color w:val="7F7F7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.35pt;margin-top:268.05pt;width:439.25pt;height:3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wvtwIAAMEFAAAOAAAAZHJzL2Uyb0RvYy54bWysVNuO2yAQfa/Uf0C8e30pTmJrnWo3jqtK&#10;24u07QcQg2NUG1wgcbZV/70DTrLZ7UtvfrCAGc6cmTnM9etD36E910YoWeD4KsKIy1oxIbcF/vyp&#10;ChYYGUslo52SvMAP3ODXy5cvrsch54lqVce4RgAiTT4OBW6tHfIwNHXLe2qu1MAlGBule2phq7ch&#10;03QE9L4LkyiahaPSbNCq5sbAaTkZ8dLjNw2v7YemMdyirsDAzfq/9v+N+4fLa5pvNR1aUR9p0L9g&#10;0VMhIegZqqSWop0Wv0D1otbKqMZe1aoPVdOImvscIJs4epbNfUsH7nOB4pjhXCbz/2Dr9/uPGglW&#10;4GSOkaQ99Gi1o0wrxDiy/GAVmrkqjYPJwfl+AHd7uFUH6LbP2Ax3qv5ikFSrlsotv9FajS2nDFjG&#10;7mZ4cXXCMQ5kM75TDKLRnVUe6NDo3pUQioIAHbr1cO4Q8EA1HKbpfEHmKUY12FKoWJz6EDQ/3R60&#10;sW+46pFbFFiDAjw63d8Z69jQ/OTigklVia7zKujkkwNwnE4gNlx1NsfCN/V7FmXrxXpBApLM1gGJ&#10;yjK4qVYkmFXxPC1flatVGf9wcWOSt4IxLl2Yk8Bi8nsNPEp9ksZZYkZ1gjk4R8no7WbVabSnIPDK&#10;f8eCXLiFT2n4IkAuz1KKExLdJllQzRbzgFQkDbJ5tAiiOLvNZhHJSFk9TelOSP7vKaGxwFmapJOY&#10;/jg3mvfCwgjpRF/gReQ+VwCaOwmuJfNrS0U3rS9K4eg/lgLafWq0F6zT6KRWe9gcAMWpeKPYA0hX&#10;K1AW6BPmHixapb9hNMIMKbD5uqOaY9S9lSD/LCbEDR2/Iek8gY2+tGwuLVTWAFVgi9G0XNlpUO0G&#10;LbYtRJoenFQ38GQa4dX8yOr40GBO+KSOM80Nosu993qcvMufAAAA//8DAFBLAwQUAAYACAAAACEA&#10;NU1hct4AAAAKAQAADwAAAGRycy9kb3ducmV2LnhtbEyPwU7DMBBE70j8g7VI3KidoiZpiFMhpB4B&#10;0Vbiuo3dJGq8jmK3Sf+e5QTH0T69mS03s+vF1Y6h86QhWSgQlmpvOmo0HPbbpxxEiEgGe09Ww80G&#10;2FT3dyUWxk/0Za+72AiWUChQQxvjUEgZ6tY6DAs/WOLbyY8OI8exkWbEieWul0ulUumwI25ocbBv&#10;ra3Pu4vTsPLv2TTX6vOcHbbfH8Npfcsxav34ML++gIh2jn8w/M7n6VDxpqO/kAmi55xnTLLrOU1A&#10;MJCvsyWIo4Y0WSmQVSn/v1D9AAAA//8DAFBLAQItABQABgAIAAAAIQC2gziS/gAAAOEBAAATAAAA&#10;AAAAAAAAAAAAAAAAAABbQ29udGVudF9UeXBlc10ueG1sUEsBAi0AFAAGAAgAAAAhADj9If/WAAAA&#10;lAEAAAsAAAAAAAAAAAAAAAAALwEAAF9yZWxzLy5yZWxzUEsBAi0AFAAGAAgAAAAhAIsxnC+3AgAA&#10;wQUAAA4AAAAAAAAAAAAAAAAALgIAAGRycy9lMm9Eb2MueG1sUEsBAi0AFAAGAAgAAAAhADVNYXLe&#10;AAAACgEAAA8AAAAAAAAAAAAAAAAAEQUAAGRycy9kb3ducmV2LnhtbFBLBQYAAAAABAAEAPMAAAAc&#10;BgAAAAA=&#10;" filled="f" stroked="f" strokecolor="white">
                <v:textbox>
                  <w:txbxContent>
                    <w:p w:rsidR="00C06759" w:rsidRPr="00504AC5" w:rsidRDefault="00C06759" w:rsidP="00C06759">
                      <w:pPr>
                        <w:jc w:val="both"/>
                        <w:rPr>
                          <w:i/>
                          <w:color w:val="7F7F7F"/>
                        </w:rPr>
                      </w:pPr>
                      <w:r>
                        <w:rPr>
                          <w:i/>
                          <w:color w:val="7F7F7F"/>
                        </w:rPr>
                        <w:t xml:space="preserve">Este año, el ‘Día sin carro y sin moto en Popayán’ contará con </w:t>
                      </w:r>
                      <w:r w:rsidR="00DF7D2B">
                        <w:rPr>
                          <w:i/>
                          <w:color w:val="7F7F7F"/>
                        </w:rPr>
                        <w:t xml:space="preserve">una </w:t>
                      </w:r>
                      <w:r>
                        <w:rPr>
                          <w:i/>
                          <w:color w:val="7F7F7F"/>
                        </w:rPr>
                        <w:t xml:space="preserve">variada programación para que todos los payaneses </w:t>
                      </w:r>
                      <w:r w:rsidR="00DF7D2B">
                        <w:rPr>
                          <w:i/>
                          <w:color w:val="7F7F7F"/>
                        </w:rPr>
                        <w:t>vivan una experiencia</w:t>
                      </w:r>
                      <w:r w:rsidR="00FD1B1D">
                        <w:rPr>
                          <w:i/>
                          <w:color w:val="7F7F7F"/>
                        </w:rPr>
                        <w:t xml:space="preserve"> especial durante esta jornada</w:t>
                      </w:r>
                      <w:r w:rsidR="00DF7D2B">
                        <w:rPr>
                          <w:i/>
                          <w:color w:val="7F7F7F"/>
                        </w:rPr>
                        <w:t xml:space="preserve">. </w:t>
                      </w:r>
                      <w:r>
                        <w:rPr>
                          <w:i/>
                          <w:color w:val="7F7F7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06759">
        <w:rPr>
          <w:rFonts w:ascii="MS Reference Sans Serif" w:hAnsi="MS Reference Sans Serif"/>
          <w:b/>
          <w:noProof/>
          <w:sz w:val="30"/>
          <w:szCs w:val="30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5FDCEA" wp14:editId="04AAE8D5">
                <wp:simplePos x="0" y="0"/>
                <wp:positionH relativeFrom="column">
                  <wp:posOffset>-35560</wp:posOffset>
                </wp:positionH>
                <wp:positionV relativeFrom="paragraph">
                  <wp:posOffset>3294380</wp:posOffset>
                </wp:positionV>
                <wp:extent cx="5848350" cy="701675"/>
                <wp:effectExtent l="0" t="0" r="19050" b="41275"/>
                <wp:wrapNone/>
                <wp:docPr id="26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701675"/>
                        </a:xfrm>
                        <a:prstGeom prst="roundRect">
                          <a:avLst>
                            <a:gd name="adj" fmla="val 718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-2.8pt;margin-top:259.4pt;width:460.5pt;height: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QfIgMAAF8GAAAOAAAAZHJzL2Uyb0RvYy54bWysVd1u0zAUvkfiHSzfd/lZ2iTVsmlrKUIa&#10;MDEQ127sJAbHDra7dCAehmfhxTh2ktICFwjRC8uOff6+73ynF1f7VqAHpg1XssDRWYgRk6WiXNYF&#10;fvd2M8swMpZISoSSrMCPzOCry6dPLvpuyWLVKEGZRuBEmmXfFbixtlsGgSkb1hJzpjom4bJSuiUW&#10;jroOqCY9eG9FEIfhIuiVpp1WJTMGvq6HS3zp/VcVK+3rqjLMIlFgyM36Vft169bg8oIsa026hpdj&#10;GuQfsmgJlxD04GpNLEE7zX9z1fJSK6Mqe1aqNlBVxUvma4BqovCXau4b0jFfC4BjugNM5v+5LV89&#10;3GnEaYHjBUaStMDRG0Dt+zdZ74RCmlElKSNUobkDq+/MEmzuuzvtyjXdrSo/GiTVqiGyZtdaq76B&#10;55Bi5N4HJwbuYMAUbfuXikIosrPK47avdOscAiJo7+l5PNDD9haV8HGeJdn5HFgs4S4No0XqUwrI&#10;crLutLHPmWqR2xRYq52krhofgjzcGus5omOhhH7AqGoFMP5ABEqjbHI4vgXXk8uRXLrhQiCt7Htu&#10;G8+PS9Nfmsm9QZ2C+ofPRtfbldAIAhR4438eF2gVM5gNr6PQ/bynE5ObxXr9LDsygZzqKZTgEgHs&#10;AE0ymCNTEsGAzQF8348+ZRdKSLdK5Upw1ExfmNfJmL3aWabvG9ojyh2GcXaeg4YpB9GcZ+EizFOM&#10;iKhB7aXV+I9QnBQQh/NskQ4MiK4hAxJzX+2QxfjcZ3QI708nmUEbjDm6hvDi+pJHcRLexPlss8jS&#10;WbJJ5rM8DbNZGOU3+SJM8mS9+epiR8my4ZQyecslm4QeJX8npHHkDBL1Ukc9QBynE2FK8APKJ8Xn&#10;8Wq9Xo3smeNnvjehfrJ0cnkmqd9bwsWwD05THuDYQ/8CbRMSXlxOT4Mut4o+gragOV3zuakMm0bp&#10;zxj1MOEKbD7tiGYYiRcS+jOPksSNRH9I5mkMB318sz2+IbIEVwW2wL7fruwwRned5nUDkSLPsVTX&#10;oOmKW8et0/uQ1XiAKeYrGCeuG5PHZ//q5//C5Q8AAAD//wMAUEsDBBQABgAIAAAAIQCBVb9Q4QAA&#10;AAoBAAAPAAAAZHJzL2Rvd25yZXYueG1sTI/LboMwEEX3lfoP1lTqLrGhBQWCiaqqD6mbKGkrZWmw&#10;C6h4jLAD5O87XbXL0Rzde26xW2zPJjP6zqGEaC2AGayd7rCR8PH+vNoA80GhVr1DI+FiPOzK66tC&#10;5drNeDDTMTSMQtDnSkIbwpBz7uvWWOXXbjBIvy83WhXoHBuuRzVTuO15LETKreqQGlo1mMfW1N/H&#10;s6WS+bRUUyf84S3+fBGv+zF7ulRS3t4sD1tgwSzhD4ZffVKHkpwqd0btWS9hlaRESkiiDU0gIIuS&#10;e2CVhDTO7oCXBf8/ofwBAAD//wMAUEsBAi0AFAAGAAgAAAAhALaDOJL+AAAA4QEAABMAAAAAAAAA&#10;AAAAAAAAAAAAAFtDb250ZW50X1R5cGVzXS54bWxQSwECLQAUAAYACAAAACEAOP0h/9YAAACUAQAA&#10;CwAAAAAAAAAAAAAAAAAvAQAAX3JlbHMvLnJlbHNQSwECLQAUAAYACAAAACEAScsUHyIDAABfBgAA&#10;DgAAAAAAAAAAAAAAAAAuAgAAZHJzL2Uyb0RvYy54bWxQSwECLQAUAAYACAAAACEAgVW/UOEAAAAK&#10;AQAADwAAAAAAAAAAAAAAAAB8BQAAZHJzL2Rvd25yZXYueG1sUEsFBgAAAAAEAAQA8wAAAIoGAAAA&#10;AA==&#10;" stroked="f" strokecolor="#92cddc" strokeweight="1pt">
                <v:fill color2="#b6dde8" focus="100%" type="gradient"/>
                <v:shadow on="t" color="#205867" opacity=".5" offset="1pt"/>
              </v:roundrect>
            </w:pict>
          </mc:Fallback>
        </mc:AlternateContent>
      </w:r>
      <w:r>
        <w:rPr>
          <w:rFonts w:ascii="MS Reference Sans Serif" w:hAnsi="MS Reference Sans Serif"/>
          <w:b/>
          <w:noProof/>
          <w:sz w:val="30"/>
          <w:szCs w:val="30"/>
          <w:lang w:eastAsia="es-CO"/>
        </w:rPr>
        <w:drawing>
          <wp:anchor distT="0" distB="0" distL="114300" distR="114300" simplePos="0" relativeHeight="251664384" behindDoc="0" locked="0" layoutInCell="1" allowOverlap="1" wp14:anchorId="2E415229" wp14:editId="1AF9CDFB">
            <wp:simplePos x="0" y="0"/>
            <wp:positionH relativeFrom="column">
              <wp:posOffset>137795</wp:posOffset>
            </wp:positionH>
            <wp:positionV relativeFrom="paragraph">
              <wp:posOffset>-566420</wp:posOffset>
            </wp:positionV>
            <wp:extent cx="5558790" cy="3689985"/>
            <wp:effectExtent l="0" t="0" r="3810" b="5715"/>
            <wp:wrapSquare wrapText="bothSides"/>
            <wp:docPr id="19" name="Imagen 19" descr="C:\Facebook\Cabezote_OCTUBRE 07 B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cebook\Cabezote_OCTUBRE 07 B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55D" w:rsidRDefault="00C06759">
      <w:pPr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  <w:r w:rsidRPr="00D40358">
        <w:rPr>
          <w:noProof/>
          <w:lang w:eastAsia="es-CO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28CD6425" wp14:editId="6A87A606">
                <wp:simplePos x="0" y="0"/>
                <wp:positionH relativeFrom="margin">
                  <wp:posOffset>758825</wp:posOffset>
                </wp:positionH>
                <wp:positionV relativeFrom="margin">
                  <wp:posOffset>3281045</wp:posOffset>
                </wp:positionV>
                <wp:extent cx="4215765" cy="6045835"/>
                <wp:effectExtent l="0" t="76835" r="88900" b="12700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15765" cy="604583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358" w:rsidRDefault="00D40358" w:rsidP="00D4035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EF768A" w:rsidRDefault="00EF768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EA1019" w:rsidRDefault="00EA1019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Socialización del ‘Día sin carro y sin moto’</w:t>
                            </w:r>
                            <w:r w:rsidR="008C18B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a los comerciantes</w:t>
                            </w:r>
                          </w:p>
                          <w:p w:rsidR="00EA1019" w:rsidRPr="00EA1019" w:rsidRDefault="00EA1019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Martes 8 de octubre</w:t>
                            </w:r>
                          </w:p>
                          <w:p w:rsidR="00EA1019" w:rsidRPr="00EA1019" w:rsidRDefault="00EA1019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4:00 p.m.</w:t>
                            </w:r>
                          </w:p>
                          <w:p w:rsidR="00EA1019" w:rsidRPr="00EA1019" w:rsidRDefault="00EA1019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Auditorio del CAM</w:t>
                            </w:r>
                          </w:p>
                          <w:p w:rsidR="00EA1019" w:rsidRDefault="00EA1019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8225D4" w:rsidRDefault="008225D4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25D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La noche de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la solidaridad y la fraternidad, </w:t>
                            </w:r>
                            <w:r w:rsidR="00FE283B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‘V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elada para compartir pro obras benéficas del niño y aguinaldo navideño</w:t>
                            </w:r>
                            <w:r w:rsidR="00FE283B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’</w:t>
                            </w:r>
                          </w:p>
                          <w:p w:rsidR="008225D4" w:rsidRPr="008225D4" w:rsidRDefault="008225D4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Miércoles 23 de octubre</w:t>
                            </w:r>
                          </w:p>
                          <w:p w:rsidR="008225D4" w:rsidRPr="008225D4" w:rsidRDefault="008225D4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7:00 p.m.</w:t>
                            </w:r>
                          </w:p>
                          <w:p w:rsidR="008225D4" w:rsidRDefault="008225D4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Primer patio de la Alcaldía de Popayán</w:t>
                            </w:r>
                          </w:p>
                          <w:p w:rsidR="008225D4" w:rsidRPr="008225D4" w:rsidRDefault="008225D4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Los bonos se adquieren en el despacho de la Gestora Social</w:t>
                            </w: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2926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Día sin carro y sin moto</w:t>
                            </w:r>
                          </w:p>
                          <w:p w:rsidR="00752926" w:rsidRP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Jueves 24 de octubre</w:t>
                            </w: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 w:rsidRPr="00752926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Desde las </w:t>
                            </w:r>
                            <w:r w:rsidR="0070077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6:00 a.m. hasta las 7:00 p.m.</w:t>
                            </w: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="00213DD3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En todo el perímetro urbano de Popayán </w:t>
                            </w:r>
                          </w:p>
                          <w:p w:rsidR="009A0F4F" w:rsidRDefault="009A0F4F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B635A" w:rsidRPr="001208AF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D1651" w:rsidRDefault="008C4156" w:rsidP="00D4035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7" type="#_x0000_t185" style="position:absolute;margin-left:59.75pt;margin-top:258.35pt;width:331.95pt;height:476.05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4q3wIAAN4FAAAOAAAAZHJzL2Uyb0RvYy54bWysVO1u0zAU/Y/EO1j+3+WjSZdGS6fRtAhp&#10;wKTBA7ix05g5drDdpQPx7lw7abeAkBCilSJ/Hp9zz7336vrYCvTItOFKFji6CDFislKUy32BP3/a&#10;zjKMjCWSEqEkK/ATM/h69frVVd/lLFaNEpRpBCDS5H1X4MbaLg8CUzWsJeZCdUzCZq10SyxM9T6g&#10;mvSA3oogDsNF0CtNO60qZgyslsMmXnn8umaV/VjXhlkkCgzcrP9q/925b7C6Ivlek67h1UiD/AOL&#10;lnAJj56hSmIJOmj+G1TLK62Mqu1FpdpA1TWvmNcAaqLwFzX3DemY1wLBMd05TOb/wVYfHu804rTA&#10;MUaStGDRWmmIvmUGxS48fWdyOHXf3Wkn0HS3qnowSKp1Q+Se3Wit+oYRCqQidz6YXHATA1fRrn+v&#10;KKCTg1U+Usdat0grcCRNQvfzqxARdPT2PJ3tYUeLKlhM4ii9XKQYVbC3CJM0m6f+RZI7MMeu08a+&#10;ZapFblDgnSbVA7N3hGuPTh5vjfU20VEsoV8wqlsBpj8SgaIwWwwqSD4eDp5R3U2ptlwInzZCoh5E&#10;x5cjd6MEp27Xx0nvd2uhEaAC820WvSlHrpNjWh0k9WguhptxbAkXwxheF9LhMZ/MI32n7r6h/SjT&#10;wDCaY0S5E53OswzMpBzSPMqWz7E1LyllofsPURFdQwaiqTfCuQhOD8f9+PSgn0yogDkjKWeTT/nv&#10;y3C5yTZZMkvixWaWhGU5u9muk9liG12m5bxcr8voh3s6SvKGU8qki9qp/KLk79J7bARD4ZwLcBLd&#10;ieI/mRBMaQwSj5AmEIOTOp/ULo+HerDH3dEXjc8Vl+M7RZ8gy30+Q5+BjghONEp/w6iH7lJg8/VA&#10;NMNIvJNQKXGcLSBrkJ3MtJ8toySBrd1ki8gK0ApsMRqGazt0sUOn+b6BxyLvpVQ3UGA1t6dKHIiB&#10;GMcSmoiXNTY816Vezv2p57a8+gkAAP//AwBQSwMEFAAGAAgAAAAhAAxDX/zfAAAADAEAAA8AAABk&#10;cnMvZG93bnJldi54bWxMj8FOwzAMhu9IvENkJG5bStk6WppO0ySQODIQXNPGtIXEaZtsK2+POcHR&#10;9qff319uZ2fFCafQe1Jws0xAIDXe9NQqeH15WNyBCFGT0dYTKvjGANvq8qLUhfFnesbTIbaCQygU&#10;WkEX41BIGZoOnQ5LPyDx7cNPTkcep1aaSZ853FmZJkkmne6JP3R6wH2Hzdfh6Dgl5ONT/jYO63Ff&#10;u/edffxseK+ur+bdPYiIc/yD4Vef1aFip9ofyQRhFSzSVcaogixLuAMTebpZg6gZvU1XG5BVKf+X&#10;qH4AAAD//wMAUEsBAi0AFAAGAAgAAAAhALaDOJL+AAAA4QEAABMAAAAAAAAAAAAAAAAAAAAAAFtD&#10;b250ZW50X1R5cGVzXS54bWxQSwECLQAUAAYACAAAACEAOP0h/9YAAACUAQAACwAAAAAAAAAAAAAA&#10;AAAvAQAAX3JlbHMvLnJlbHNQSwECLQAUAAYACAAAACEAnN9+Kt8CAADeBQAADgAAAAAAAAAAAAAA&#10;AAAuAgAAZHJzL2Uyb0RvYy54bWxQSwECLQAUAAYACAAAACEADENf/N8AAAAMAQAADwAAAAAAAAAA&#10;AAAAAAA5BQAAZHJzL2Rvd25yZXYueG1sUEsFBgAAAAAEAAQA8wAAAEUGAAAAAA=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40358" w:rsidRDefault="00D40358" w:rsidP="00D4035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EF768A" w:rsidRDefault="00EF768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EA1019" w:rsidRDefault="00EA1019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Socialización del ‘Día sin carro y sin moto’</w:t>
                      </w:r>
                      <w:r w:rsidR="008C18B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C18B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a los comerciantes</w:t>
                      </w:r>
                    </w:p>
                    <w:p w:rsidR="00EA1019" w:rsidRPr="00EA1019" w:rsidRDefault="00EA1019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Martes 8 de octubre</w:t>
                      </w:r>
                    </w:p>
                    <w:p w:rsidR="00EA1019" w:rsidRPr="00EA1019" w:rsidRDefault="00EA1019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4:00 p.m.</w:t>
                      </w:r>
                    </w:p>
                    <w:p w:rsidR="00EA1019" w:rsidRPr="00EA1019" w:rsidRDefault="00EA1019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Auditorio del CAM</w:t>
                      </w:r>
                    </w:p>
                    <w:p w:rsidR="00EA1019" w:rsidRDefault="00EA1019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8225D4" w:rsidRDefault="008225D4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8225D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La noche de 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la solidaridad y la fraternidad, </w:t>
                      </w:r>
                      <w:r w:rsidR="00FE283B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‘V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elada para compartir pro obras benéficas del niño y aguinaldo navideño</w:t>
                      </w:r>
                      <w:r w:rsidR="00FE283B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’</w:t>
                      </w:r>
                    </w:p>
                    <w:p w:rsidR="008225D4" w:rsidRPr="008225D4" w:rsidRDefault="008225D4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Miércoles 23 de octubre</w:t>
                      </w:r>
                    </w:p>
                    <w:p w:rsidR="008225D4" w:rsidRPr="008225D4" w:rsidRDefault="008225D4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7:00 p.m.</w:t>
                      </w:r>
                    </w:p>
                    <w:p w:rsidR="008225D4" w:rsidRDefault="008225D4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Primer patio de la Alcaldía de Popayán</w:t>
                      </w:r>
                    </w:p>
                    <w:p w:rsidR="008225D4" w:rsidRPr="008225D4" w:rsidRDefault="008225D4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Los bonos se adquieren en el despacho de la Gestora Social</w:t>
                      </w: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752926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Día sin carro y sin moto</w:t>
                      </w:r>
                    </w:p>
                    <w:p w:rsidR="00752926" w:rsidRP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Jueves 24 de octubre</w:t>
                      </w: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 w:rsidRPr="00752926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Desde las </w:t>
                      </w:r>
                      <w:r w:rsidR="0070077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6:00 a.m. hasta las 7:00 p.m.</w:t>
                      </w: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="00213DD3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En todo el perímetro urbano de Popayán </w:t>
                      </w:r>
                    </w:p>
                    <w:p w:rsidR="009A0F4F" w:rsidRDefault="009A0F4F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B635A" w:rsidRPr="001208AF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4D1651" w:rsidRDefault="008C4156" w:rsidP="00D4035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055D">
        <w:rPr>
          <w:rFonts w:ascii="MS Reference Sans Serif" w:hAnsi="MS Reference Sans Serif"/>
          <w:b/>
          <w:noProof/>
          <w:sz w:val="30"/>
          <w:szCs w:val="30"/>
          <w:lang w:eastAsia="es-CO"/>
        </w:rPr>
        <w:br w:type="page"/>
      </w:r>
    </w:p>
    <w:p w:rsidR="005C74E5" w:rsidRDefault="00AD7B4A" w:rsidP="006F4AAC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Día sin carro y sin moto tendrá actividades paralelas</w:t>
      </w:r>
    </w:p>
    <w:p w:rsidR="005C74E5" w:rsidRDefault="003355B5" w:rsidP="005C74E5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66432" behindDoc="0" locked="0" layoutInCell="1" allowOverlap="1" wp14:anchorId="604F02AE" wp14:editId="5226C8C4">
            <wp:simplePos x="0" y="0"/>
            <wp:positionH relativeFrom="column">
              <wp:posOffset>2388235</wp:posOffset>
            </wp:positionH>
            <wp:positionV relativeFrom="paragraph">
              <wp:posOffset>38735</wp:posOffset>
            </wp:positionV>
            <wp:extent cx="3444875" cy="2585720"/>
            <wp:effectExtent l="0" t="0" r="3175" b="5080"/>
            <wp:wrapSquare wrapText="bothSides"/>
            <wp:docPr id="21" name="Imagen 21" descr="C:\Kate\Fotos\Umata\Día sin carro y sin moto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Kate\Fotos\Umata\Día sin carro y sin moto (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4A">
        <w:rPr>
          <w:rFonts w:ascii="MS Reference Sans Serif" w:hAnsi="MS Reference Sans Serif"/>
          <w:sz w:val="24"/>
          <w:szCs w:val="24"/>
        </w:rPr>
        <w:t>El próximo 24 de octubre durante la tercera jornada del ‘Dí</w:t>
      </w:r>
      <w:r w:rsidR="001975AA">
        <w:rPr>
          <w:rFonts w:ascii="MS Reference Sans Serif" w:hAnsi="MS Reference Sans Serif"/>
          <w:sz w:val="24"/>
          <w:szCs w:val="24"/>
        </w:rPr>
        <w:t xml:space="preserve">a sin carro y sin moto’, Popayán </w:t>
      </w:r>
      <w:r w:rsidR="00723B2A">
        <w:rPr>
          <w:rFonts w:ascii="MS Reference Sans Serif" w:hAnsi="MS Reference Sans Serif"/>
          <w:sz w:val="24"/>
          <w:szCs w:val="24"/>
        </w:rPr>
        <w:t>tendrá una programación variada</w:t>
      </w:r>
      <w:r w:rsidR="001D13C9">
        <w:rPr>
          <w:rFonts w:ascii="MS Reference Sans Serif" w:hAnsi="MS Reference Sans Serif"/>
          <w:sz w:val="24"/>
          <w:szCs w:val="24"/>
        </w:rPr>
        <w:t>,</w:t>
      </w:r>
      <w:r w:rsidR="00723B2A">
        <w:rPr>
          <w:rFonts w:ascii="MS Reference Sans Serif" w:hAnsi="MS Reference Sans Serif"/>
          <w:sz w:val="24"/>
          <w:szCs w:val="24"/>
        </w:rPr>
        <w:t xml:space="preserve"> </w:t>
      </w:r>
      <w:r w:rsidR="006116D9">
        <w:rPr>
          <w:rFonts w:ascii="MS Reference Sans Serif" w:hAnsi="MS Reference Sans Serif"/>
          <w:sz w:val="24"/>
          <w:szCs w:val="24"/>
        </w:rPr>
        <w:t xml:space="preserve">gracias a la unión de las </w:t>
      </w:r>
      <w:r w:rsidR="004F68B9">
        <w:rPr>
          <w:rFonts w:ascii="MS Reference Sans Serif" w:hAnsi="MS Reference Sans Serif"/>
          <w:sz w:val="24"/>
          <w:szCs w:val="24"/>
        </w:rPr>
        <w:t>secretarías de</w:t>
      </w:r>
      <w:r w:rsidR="00C80EE3">
        <w:rPr>
          <w:rFonts w:ascii="MS Reference Sans Serif" w:hAnsi="MS Reference Sans Serif"/>
          <w:sz w:val="24"/>
          <w:szCs w:val="24"/>
        </w:rPr>
        <w:t xml:space="preserve">l Deporte y la Cultura, </w:t>
      </w:r>
      <w:r w:rsidR="004F68B9">
        <w:rPr>
          <w:rFonts w:ascii="MS Reference Sans Serif" w:hAnsi="MS Reference Sans Serif"/>
          <w:sz w:val="24"/>
          <w:szCs w:val="24"/>
        </w:rPr>
        <w:t>Salud, Tr</w:t>
      </w:r>
      <w:r w:rsidR="00C80EE3">
        <w:rPr>
          <w:rFonts w:ascii="MS Reference Sans Serif" w:hAnsi="MS Reference Sans Serif"/>
          <w:sz w:val="24"/>
          <w:szCs w:val="24"/>
        </w:rPr>
        <w:t>ánsito y Transporte, Educación y la Unidad Municipal de Asistencia Técnica Agropecuaria –</w:t>
      </w:r>
      <w:proofErr w:type="spellStart"/>
      <w:r w:rsidR="00C80EE3">
        <w:rPr>
          <w:rFonts w:ascii="MS Reference Sans Serif" w:hAnsi="MS Reference Sans Serif"/>
          <w:sz w:val="24"/>
          <w:szCs w:val="24"/>
        </w:rPr>
        <w:t>Umata</w:t>
      </w:r>
      <w:proofErr w:type="spellEnd"/>
      <w:r w:rsidR="00C80EE3">
        <w:rPr>
          <w:rFonts w:ascii="MS Reference Sans Serif" w:hAnsi="MS Reference Sans Serif"/>
          <w:sz w:val="24"/>
          <w:szCs w:val="24"/>
        </w:rPr>
        <w:t>-, así como</w:t>
      </w:r>
      <w:r w:rsidR="00226674">
        <w:rPr>
          <w:rFonts w:ascii="MS Reference Sans Serif" w:hAnsi="MS Reference Sans Serif"/>
          <w:sz w:val="24"/>
          <w:szCs w:val="24"/>
        </w:rPr>
        <w:t xml:space="preserve"> </w:t>
      </w:r>
      <w:r w:rsidR="001D13C9">
        <w:rPr>
          <w:rFonts w:ascii="MS Reference Sans Serif" w:hAnsi="MS Reference Sans Serif"/>
          <w:sz w:val="24"/>
          <w:szCs w:val="24"/>
        </w:rPr>
        <w:t xml:space="preserve">de la </w:t>
      </w:r>
      <w:r w:rsidR="00226674">
        <w:rPr>
          <w:rFonts w:ascii="MS Reference Sans Serif" w:hAnsi="MS Reference Sans Serif"/>
          <w:sz w:val="24"/>
          <w:szCs w:val="24"/>
        </w:rPr>
        <w:t xml:space="preserve">Fundación Emtel, Acueducto y Alcantarillado, </w:t>
      </w:r>
      <w:r w:rsidR="00C80EE3">
        <w:rPr>
          <w:rFonts w:ascii="MS Reference Sans Serif" w:hAnsi="MS Reference Sans Serif"/>
          <w:sz w:val="24"/>
          <w:szCs w:val="24"/>
        </w:rPr>
        <w:t xml:space="preserve"> </w:t>
      </w:r>
      <w:r w:rsidR="001D13C9">
        <w:rPr>
          <w:rFonts w:ascii="MS Reference Sans Serif" w:hAnsi="MS Reference Sans Serif"/>
          <w:sz w:val="24"/>
          <w:szCs w:val="24"/>
        </w:rPr>
        <w:t xml:space="preserve">Emtel S.A. E.SP., </w:t>
      </w:r>
      <w:proofErr w:type="spellStart"/>
      <w:r w:rsidR="004F68B9">
        <w:rPr>
          <w:rFonts w:ascii="MS Reference Sans Serif" w:hAnsi="MS Reference Sans Serif"/>
          <w:sz w:val="24"/>
          <w:szCs w:val="24"/>
        </w:rPr>
        <w:t>Indeportes</w:t>
      </w:r>
      <w:proofErr w:type="spellEnd"/>
      <w:r w:rsidR="004F68B9">
        <w:rPr>
          <w:rFonts w:ascii="MS Reference Sans Serif" w:hAnsi="MS Reference Sans Serif"/>
          <w:sz w:val="24"/>
          <w:szCs w:val="24"/>
        </w:rPr>
        <w:t xml:space="preserve"> Cauca, Policía </w:t>
      </w:r>
      <w:r w:rsidR="004E4E1C">
        <w:rPr>
          <w:rFonts w:ascii="MS Reference Sans Serif" w:hAnsi="MS Reference Sans Serif"/>
          <w:sz w:val="24"/>
          <w:szCs w:val="24"/>
        </w:rPr>
        <w:t xml:space="preserve">Metropolitana </w:t>
      </w:r>
      <w:r w:rsidR="001D13C9">
        <w:rPr>
          <w:rFonts w:ascii="MS Reference Sans Serif" w:hAnsi="MS Reference Sans Serif"/>
          <w:sz w:val="24"/>
          <w:szCs w:val="24"/>
        </w:rPr>
        <w:t xml:space="preserve">y la </w:t>
      </w:r>
      <w:r w:rsidR="004F68B9">
        <w:rPr>
          <w:rFonts w:ascii="MS Reference Sans Serif" w:hAnsi="MS Reference Sans Serif"/>
          <w:sz w:val="24"/>
          <w:szCs w:val="24"/>
        </w:rPr>
        <w:t>C</w:t>
      </w:r>
      <w:r w:rsidR="001D13C9">
        <w:rPr>
          <w:rFonts w:ascii="MS Reference Sans Serif" w:hAnsi="MS Reference Sans Serif"/>
          <w:sz w:val="24"/>
          <w:szCs w:val="24"/>
        </w:rPr>
        <w:t xml:space="preserve">orporación Autónoma </w:t>
      </w:r>
      <w:r w:rsidR="004F68B9">
        <w:rPr>
          <w:rFonts w:ascii="MS Reference Sans Serif" w:hAnsi="MS Reference Sans Serif"/>
          <w:sz w:val="24"/>
          <w:szCs w:val="24"/>
        </w:rPr>
        <w:t>R</w:t>
      </w:r>
      <w:r w:rsidR="001D13C9">
        <w:rPr>
          <w:rFonts w:ascii="MS Reference Sans Serif" w:hAnsi="MS Reference Sans Serif"/>
          <w:sz w:val="24"/>
          <w:szCs w:val="24"/>
        </w:rPr>
        <w:t>egional del Cauca –CRC-.</w:t>
      </w:r>
    </w:p>
    <w:p w:rsidR="006D580D" w:rsidRDefault="006D580D" w:rsidP="006D580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El día iniciará con un recorrido en bicicleta </w:t>
      </w:r>
      <w:r w:rsidR="00093859">
        <w:rPr>
          <w:rFonts w:ascii="MS Reference Sans Serif" w:hAnsi="MS Reference Sans Serif"/>
          <w:sz w:val="24"/>
          <w:szCs w:val="24"/>
        </w:rPr>
        <w:t xml:space="preserve">que encabezará el alcalde Francisco Fuentes Meneses a partir de las 7:00 a.m. desde </w:t>
      </w:r>
      <w:r>
        <w:rPr>
          <w:rFonts w:ascii="MS Reference Sans Serif" w:hAnsi="MS Reference Sans Serif"/>
          <w:sz w:val="24"/>
          <w:szCs w:val="24"/>
        </w:rPr>
        <w:t>Campanario Centro Comercial</w:t>
      </w:r>
      <w:r w:rsidR="00EA4316">
        <w:rPr>
          <w:rFonts w:ascii="MS Reference Sans Serif" w:hAnsi="MS Reference Sans Serif"/>
          <w:sz w:val="24"/>
          <w:szCs w:val="24"/>
        </w:rPr>
        <w:t xml:space="preserve">. </w:t>
      </w:r>
    </w:p>
    <w:p w:rsidR="001D13C9" w:rsidRDefault="007E4724" w:rsidP="005C74E5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Entre </w:t>
      </w:r>
      <w:r w:rsidR="006F34BD">
        <w:rPr>
          <w:rFonts w:ascii="MS Reference Sans Serif" w:hAnsi="MS Reference Sans Serif"/>
          <w:sz w:val="24"/>
          <w:szCs w:val="24"/>
        </w:rPr>
        <w:t>las 12</w:t>
      </w:r>
      <w:r>
        <w:rPr>
          <w:rFonts w:ascii="MS Reference Sans Serif" w:hAnsi="MS Reference Sans Serif"/>
          <w:sz w:val="24"/>
          <w:szCs w:val="24"/>
        </w:rPr>
        <w:t xml:space="preserve">:00 m. y las 2:00 p.m. </w:t>
      </w:r>
      <w:r w:rsidR="006F34BD">
        <w:rPr>
          <w:rFonts w:ascii="MS Reference Sans Serif" w:hAnsi="MS Reference Sans Serif"/>
          <w:sz w:val="24"/>
          <w:szCs w:val="24"/>
        </w:rPr>
        <w:t xml:space="preserve">el museo ‘Edgar </w:t>
      </w:r>
      <w:proofErr w:type="spellStart"/>
      <w:r w:rsidR="006F34BD">
        <w:rPr>
          <w:rFonts w:ascii="MS Reference Sans Serif" w:hAnsi="MS Reference Sans Serif"/>
          <w:sz w:val="24"/>
          <w:szCs w:val="24"/>
        </w:rPr>
        <w:t>Negret</w:t>
      </w:r>
      <w:proofErr w:type="spellEnd"/>
      <w:r w:rsidR="006F34BD">
        <w:rPr>
          <w:rFonts w:ascii="MS Reference Sans Serif" w:hAnsi="MS Reference Sans Serif"/>
          <w:sz w:val="24"/>
          <w:szCs w:val="24"/>
        </w:rPr>
        <w:t xml:space="preserve">’ </w:t>
      </w:r>
      <w:r>
        <w:rPr>
          <w:rFonts w:ascii="MS Reference Sans Serif" w:hAnsi="MS Reference Sans Serif"/>
          <w:sz w:val="24"/>
          <w:szCs w:val="24"/>
        </w:rPr>
        <w:t xml:space="preserve">tendrá las puertas abiertas al público </w:t>
      </w:r>
      <w:r w:rsidR="0066555F">
        <w:rPr>
          <w:rFonts w:ascii="MS Reference Sans Serif" w:hAnsi="MS Reference Sans Serif"/>
          <w:sz w:val="24"/>
          <w:szCs w:val="24"/>
        </w:rPr>
        <w:t xml:space="preserve">para que la ciudadanía visite este importante </w:t>
      </w:r>
      <w:r w:rsidR="000048CD">
        <w:rPr>
          <w:rFonts w:ascii="MS Reference Sans Serif" w:hAnsi="MS Reference Sans Serif"/>
          <w:sz w:val="24"/>
          <w:szCs w:val="24"/>
        </w:rPr>
        <w:t>centro cultura</w:t>
      </w:r>
      <w:r w:rsidR="00317D7D">
        <w:rPr>
          <w:rFonts w:ascii="MS Reference Sans Serif" w:hAnsi="MS Reference Sans Serif"/>
          <w:sz w:val="24"/>
          <w:szCs w:val="24"/>
        </w:rPr>
        <w:t>l</w:t>
      </w:r>
      <w:r w:rsidR="000048CD">
        <w:rPr>
          <w:rFonts w:ascii="MS Reference Sans Serif" w:hAnsi="MS Reference Sans Serif"/>
          <w:sz w:val="24"/>
          <w:szCs w:val="24"/>
        </w:rPr>
        <w:t xml:space="preserve"> y </w:t>
      </w:r>
      <w:r w:rsidR="0066555F">
        <w:rPr>
          <w:rFonts w:ascii="MS Reference Sans Serif" w:hAnsi="MS Reference Sans Serif"/>
          <w:sz w:val="24"/>
          <w:szCs w:val="24"/>
        </w:rPr>
        <w:t xml:space="preserve">en el parque ‘Francisco José de Caldas’ </w:t>
      </w:r>
      <w:r w:rsidR="006E576C">
        <w:rPr>
          <w:rFonts w:ascii="MS Reference Sans Serif" w:hAnsi="MS Reference Sans Serif"/>
          <w:sz w:val="24"/>
          <w:szCs w:val="24"/>
        </w:rPr>
        <w:t>habrá presentaciones artístic</w:t>
      </w:r>
      <w:r w:rsidR="00364BDA">
        <w:rPr>
          <w:rFonts w:ascii="MS Reference Sans Serif" w:hAnsi="MS Reference Sans Serif"/>
          <w:sz w:val="24"/>
          <w:szCs w:val="24"/>
        </w:rPr>
        <w:t xml:space="preserve">as y culturales </w:t>
      </w:r>
      <w:r w:rsidR="000048CD">
        <w:rPr>
          <w:rFonts w:ascii="MS Reference Sans Serif" w:hAnsi="MS Reference Sans Serif"/>
          <w:sz w:val="24"/>
          <w:szCs w:val="24"/>
        </w:rPr>
        <w:t xml:space="preserve">como </w:t>
      </w:r>
      <w:r w:rsidR="00364BDA">
        <w:rPr>
          <w:rFonts w:ascii="MS Reference Sans Serif" w:hAnsi="MS Reference Sans Serif"/>
          <w:sz w:val="24"/>
          <w:szCs w:val="24"/>
        </w:rPr>
        <w:t>teatro, mimos y danzas, entre otras</w:t>
      </w:r>
      <w:r w:rsidR="000048CD">
        <w:rPr>
          <w:rFonts w:ascii="MS Reference Sans Serif" w:hAnsi="MS Reference Sans Serif"/>
          <w:sz w:val="24"/>
          <w:szCs w:val="24"/>
        </w:rPr>
        <w:t>.</w:t>
      </w:r>
    </w:p>
    <w:p w:rsidR="00EB51D4" w:rsidRDefault="00EB51D4" w:rsidP="005C74E5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Así mismo, funcionarios de la Secretaría de Salud realizarán mediciones </w:t>
      </w:r>
      <w:r w:rsidR="00317D7D">
        <w:rPr>
          <w:rFonts w:ascii="MS Reference Sans Serif" w:hAnsi="MS Reference Sans Serif"/>
          <w:sz w:val="24"/>
          <w:szCs w:val="24"/>
        </w:rPr>
        <w:t>de peso y talla para fortalecer las actividades de promoción de la salud y prevención de la enfermedad</w:t>
      </w:r>
      <w:r>
        <w:rPr>
          <w:rFonts w:ascii="MS Reference Sans Serif" w:hAnsi="MS Reference Sans Serif"/>
          <w:sz w:val="24"/>
          <w:szCs w:val="24"/>
        </w:rPr>
        <w:t xml:space="preserve">. </w:t>
      </w:r>
    </w:p>
    <w:p w:rsidR="00A6031B" w:rsidRDefault="00B7414D" w:rsidP="005C74E5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lastRenderedPageBreak/>
        <w:t xml:space="preserve">Según </w:t>
      </w:r>
      <w:proofErr w:type="spellStart"/>
      <w:r>
        <w:rPr>
          <w:rFonts w:ascii="MS Reference Sans Serif" w:hAnsi="MS Reference Sans Serif"/>
          <w:sz w:val="24"/>
          <w:szCs w:val="24"/>
        </w:rPr>
        <w:t>July</w:t>
      </w:r>
      <w:proofErr w:type="spellEnd"/>
      <w:r>
        <w:rPr>
          <w:rFonts w:ascii="MS Reference Sans Serif" w:hAnsi="MS Reference Sans Serif"/>
          <w:sz w:val="24"/>
          <w:szCs w:val="24"/>
        </w:rPr>
        <w:t xml:space="preserve"> </w:t>
      </w:r>
      <w:proofErr w:type="spellStart"/>
      <w:r>
        <w:rPr>
          <w:rFonts w:ascii="MS Reference Sans Serif" w:hAnsi="MS Reference Sans Serif"/>
          <w:sz w:val="24"/>
          <w:szCs w:val="24"/>
        </w:rPr>
        <w:t>Samboní</w:t>
      </w:r>
      <w:proofErr w:type="spellEnd"/>
      <w:r>
        <w:rPr>
          <w:rFonts w:ascii="MS Reference Sans Serif" w:hAnsi="MS Reference Sans Serif"/>
          <w:sz w:val="24"/>
          <w:szCs w:val="24"/>
        </w:rPr>
        <w:t xml:space="preserve">, jefe de la </w:t>
      </w:r>
      <w:proofErr w:type="spellStart"/>
      <w:r>
        <w:rPr>
          <w:rFonts w:ascii="MS Reference Sans Serif" w:hAnsi="MS Reference Sans Serif"/>
          <w:sz w:val="24"/>
          <w:szCs w:val="24"/>
        </w:rPr>
        <w:t>Umata</w:t>
      </w:r>
      <w:proofErr w:type="spellEnd"/>
      <w:r>
        <w:rPr>
          <w:rFonts w:ascii="MS Reference Sans Serif" w:hAnsi="MS Reference Sans Serif"/>
          <w:sz w:val="24"/>
          <w:szCs w:val="24"/>
        </w:rPr>
        <w:t xml:space="preserve">, a través de publicidad en medios, </w:t>
      </w:r>
      <w:r w:rsidR="00B57483">
        <w:rPr>
          <w:rFonts w:ascii="MS Reference Sans Serif" w:hAnsi="MS Reference Sans Serif"/>
          <w:sz w:val="24"/>
          <w:szCs w:val="24"/>
        </w:rPr>
        <w:t xml:space="preserve">pasacalles, entrega de volantes con los </w:t>
      </w:r>
      <w:r w:rsidR="00B35F42">
        <w:rPr>
          <w:rFonts w:ascii="MS Reference Sans Serif" w:hAnsi="MS Reference Sans Serif"/>
          <w:sz w:val="24"/>
          <w:szCs w:val="24"/>
        </w:rPr>
        <w:t xml:space="preserve">recibos de acueducto y alcantarillado </w:t>
      </w:r>
      <w:r w:rsidR="00B57483">
        <w:rPr>
          <w:rFonts w:ascii="MS Reference Sans Serif" w:hAnsi="MS Reference Sans Serif"/>
          <w:sz w:val="24"/>
          <w:szCs w:val="24"/>
        </w:rPr>
        <w:t xml:space="preserve">y </w:t>
      </w:r>
      <w:r w:rsidR="00A6031B">
        <w:rPr>
          <w:rFonts w:ascii="MS Reference Sans Serif" w:hAnsi="MS Reference Sans Serif"/>
          <w:sz w:val="24"/>
          <w:szCs w:val="24"/>
        </w:rPr>
        <w:t xml:space="preserve">mediante un trabajo de la Secretaría de Educación municipal con </w:t>
      </w:r>
      <w:r w:rsidR="00C21F5F">
        <w:rPr>
          <w:rFonts w:ascii="MS Reference Sans Serif" w:hAnsi="MS Reference Sans Serif"/>
          <w:sz w:val="24"/>
          <w:szCs w:val="24"/>
        </w:rPr>
        <w:t xml:space="preserve">los rectores de colegios para que ellos </w:t>
      </w:r>
      <w:r w:rsidR="00A6031B">
        <w:rPr>
          <w:rFonts w:ascii="MS Reference Sans Serif" w:hAnsi="MS Reference Sans Serif"/>
          <w:sz w:val="24"/>
          <w:szCs w:val="24"/>
        </w:rPr>
        <w:t xml:space="preserve">multipliquen </w:t>
      </w:r>
      <w:r w:rsidR="00C21F5F">
        <w:rPr>
          <w:rFonts w:ascii="MS Reference Sans Serif" w:hAnsi="MS Reference Sans Serif"/>
          <w:sz w:val="24"/>
          <w:szCs w:val="24"/>
        </w:rPr>
        <w:t>l</w:t>
      </w:r>
      <w:r w:rsidR="00A6031B">
        <w:rPr>
          <w:rFonts w:ascii="MS Reference Sans Serif" w:hAnsi="MS Reference Sans Serif"/>
          <w:sz w:val="24"/>
          <w:szCs w:val="24"/>
        </w:rPr>
        <w:t xml:space="preserve">a información a sus </w:t>
      </w:r>
      <w:r w:rsidR="00C21F5F">
        <w:rPr>
          <w:rFonts w:ascii="MS Reference Sans Serif" w:hAnsi="MS Reference Sans Serif"/>
          <w:sz w:val="24"/>
          <w:szCs w:val="24"/>
        </w:rPr>
        <w:t>estudiantes</w:t>
      </w:r>
      <w:r w:rsidR="00A6031B">
        <w:rPr>
          <w:rFonts w:ascii="MS Reference Sans Serif" w:hAnsi="MS Reference Sans Serif"/>
          <w:sz w:val="24"/>
          <w:szCs w:val="24"/>
        </w:rPr>
        <w:t xml:space="preserve">, los payaneses podrán conocer las rutas </w:t>
      </w:r>
      <w:r w:rsidR="00B35F42">
        <w:rPr>
          <w:rFonts w:ascii="MS Reference Sans Serif" w:hAnsi="MS Reference Sans Serif"/>
          <w:sz w:val="24"/>
          <w:szCs w:val="24"/>
        </w:rPr>
        <w:t xml:space="preserve">de la </w:t>
      </w:r>
      <w:proofErr w:type="spellStart"/>
      <w:r w:rsidR="00B35F42">
        <w:rPr>
          <w:rFonts w:ascii="MS Reference Sans Serif" w:hAnsi="MS Reference Sans Serif"/>
          <w:sz w:val="24"/>
          <w:szCs w:val="24"/>
        </w:rPr>
        <w:t>ciclovía</w:t>
      </w:r>
      <w:r w:rsidR="00A6031B">
        <w:rPr>
          <w:rFonts w:ascii="MS Reference Sans Serif" w:hAnsi="MS Reference Sans Serif"/>
          <w:sz w:val="24"/>
          <w:szCs w:val="24"/>
        </w:rPr>
        <w:t>s</w:t>
      </w:r>
      <w:proofErr w:type="spellEnd"/>
      <w:r w:rsidR="00A6031B">
        <w:rPr>
          <w:rFonts w:ascii="MS Reference Sans Serif" w:hAnsi="MS Reference Sans Serif"/>
          <w:sz w:val="24"/>
          <w:szCs w:val="24"/>
        </w:rPr>
        <w:t xml:space="preserve"> que se dispondrán para este día.</w:t>
      </w:r>
    </w:p>
    <w:p w:rsidR="0015328D" w:rsidRDefault="00DC4276" w:rsidP="005C74E5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medida de pico y placa para los vehículos de servicio público se levantará durante </w:t>
      </w:r>
      <w:r w:rsidR="00267ABA">
        <w:rPr>
          <w:rFonts w:ascii="MS Reference Sans Serif" w:hAnsi="MS Reference Sans Serif"/>
          <w:sz w:val="24"/>
          <w:szCs w:val="24"/>
        </w:rPr>
        <w:t>la jornada</w:t>
      </w:r>
      <w:r w:rsidR="00E71F38">
        <w:rPr>
          <w:rFonts w:ascii="MS Reference Sans Serif" w:hAnsi="MS Reference Sans Serif"/>
          <w:sz w:val="24"/>
          <w:szCs w:val="24"/>
        </w:rPr>
        <w:t xml:space="preserve"> para </w:t>
      </w:r>
      <w:r>
        <w:rPr>
          <w:rFonts w:ascii="MS Reference Sans Serif" w:hAnsi="MS Reference Sans Serif"/>
          <w:sz w:val="24"/>
          <w:szCs w:val="24"/>
        </w:rPr>
        <w:t>garantiza</w:t>
      </w:r>
      <w:r w:rsidR="00E71F38">
        <w:rPr>
          <w:rFonts w:ascii="MS Reference Sans Serif" w:hAnsi="MS Reference Sans Serif"/>
          <w:sz w:val="24"/>
          <w:szCs w:val="24"/>
        </w:rPr>
        <w:t>r</w:t>
      </w:r>
      <w:r>
        <w:rPr>
          <w:rFonts w:ascii="MS Reference Sans Serif" w:hAnsi="MS Reference Sans Serif"/>
          <w:sz w:val="24"/>
          <w:szCs w:val="24"/>
        </w:rPr>
        <w:t xml:space="preserve"> la movilidad. </w:t>
      </w:r>
    </w:p>
    <w:p w:rsidR="0015328D" w:rsidRDefault="0015328D" w:rsidP="005C74E5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Mañana martes 8 de octubre desde las 4:00 p.m.</w:t>
      </w:r>
      <w:r w:rsidR="0013410D">
        <w:rPr>
          <w:rFonts w:ascii="MS Reference Sans Serif" w:hAnsi="MS Reference Sans Serif"/>
          <w:sz w:val="24"/>
          <w:szCs w:val="24"/>
        </w:rPr>
        <w:t xml:space="preserve">, </w:t>
      </w:r>
      <w:r w:rsidR="00425262">
        <w:rPr>
          <w:rFonts w:ascii="MS Reference Sans Serif" w:hAnsi="MS Reference Sans Serif"/>
          <w:sz w:val="24"/>
          <w:szCs w:val="24"/>
        </w:rPr>
        <w:t xml:space="preserve">la </w:t>
      </w:r>
      <w:proofErr w:type="spellStart"/>
      <w:r w:rsidR="00425262">
        <w:rPr>
          <w:rFonts w:ascii="MS Reference Sans Serif" w:hAnsi="MS Reference Sans Serif"/>
          <w:sz w:val="24"/>
          <w:szCs w:val="24"/>
        </w:rPr>
        <w:t>Umata</w:t>
      </w:r>
      <w:proofErr w:type="spellEnd"/>
      <w:r w:rsidR="00425262">
        <w:rPr>
          <w:rFonts w:ascii="MS Reference Sans Serif" w:hAnsi="MS Reference Sans Serif"/>
          <w:sz w:val="24"/>
          <w:szCs w:val="24"/>
        </w:rPr>
        <w:t xml:space="preserve"> </w:t>
      </w:r>
      <w:r>
        <w:rPr>
          <w:rFonts w:ascii="MS Reference Sans Serif" w:hAnsi="MS Reference Sans Serif"/>
          <w:sz w:val="24"/>
          <w:szCs w:val="24"/>
        </w:rPr>
        <w:t xml:space="preserve">en alianza con la Cámara de Comercio, </w:t>
      </w:r>
      <w:proofErr w:type="spellStart"/>
      <w:r>
        <w:rPr>
          <w:rFonts w:ascii="MS Reference Sans Serif" w:hAnsi="MS Reference Sans Serif"/>
          <w:sz w:val="24"/>
          <w:szCs w:val="24"/>
        </w:rPr>
        <w:t>Fenalco</w:t>
      </w:r>
      <w:proofErr w:type="spellEnd"/>
      <w:r>
        <w:rPr>
          <w:rFonts w:ascii="MS Reference Sans Serif" w:hAnsi="MS Reference Sans Serif"/>
          <w:sz w:val="24"/>
          <w:szCs w:val="24"/>
        </w:rPr>
        <w:t xml:space="preserve"> y el Consejo Gremial</w:t>
      </w:r>
      <w:r w:rsidR="00425262">
        <w:rPr>
          <w:rFonts w:ascii="MS Reference Sans Serif" w:hAnsi="MS Reference Sans Serif"/>
          <w:sz w:val="24"/>
          <w:szCs w:val="24"/>
        </w:rPr>
        <w:t xml:space="preserve"> realizará</w:t>
      </w:r>
      <w:r w:rsidR="0013410D">
        <w:rPr>
          <w:rFonts w:ascii="MS Reference Sans Serif" w:hAnsi="MS Reference Sans Serif"/>
          <w:sz w:val="24"/>
          <w:szCs w:val="24"/>
        </w:rPr>
        <w:t xml:space="preserve">n </w:t>
      </w:r>
      <w:r>
        <w:rPr>
          <w:rFonts w:ascii="MS Reference Sans Serif" w:hAnsi="MS Reference Sans Serif"/>
          <w:sz w:val="24"/>
          <w:szCs w:val="24"/>
        </w:rPr>
        <w:t>una socialización con comerciantes y ciudadanía en general para presentar los</w:t>
      </w:r>
      <w:r w:rsidR="00A1442E">
        <w:rPr>
          <w:rFonts w:ascii="MS Reference Sans Serif" w:hAnsi="MS Reference Sans Serif"/>
          <w:sz w:val="24"/>
          <w:szCs w:val="24"/>
        </w:rPr>
        <w:t xml:space="preserve"> resultados </w:t>
      </w:r>
      <w:r>
        <w:rPr>
          <w:rFonts w:ascii="MS Reference Sans Serif" w:hAnsi="MS Reference Sans Serif"/>
          <w:sz w:val="24"/>
          <w:szCs w:val="24"/>
        </w:rPr>
        <w:t xml:space="preserve">de las dos jornadas </w:t>
      </w:r>
      <w:r w:rsidR="00A1442E">
        <w:rPr>
          <w:rFonts w:ascii="MS Reference Sans Serif" w:hAnsi="MS Reference Sans Serif"/>
          <w:sz w:val="24"/>
          <w:szCs w:val="24"/>
        </w:rPr>
        <w:t xml:space="preserve">del ‘Día sin carro y sin moto’ </w:t>
      </w:r>
      <w:r>
        <w:rPr>
          <w:rFonts w:ascii="MS Reference Sans Serif" w:hAnsi="MS Reference Sans Serif"/>
          <w:sz w:val="24"/>
          <w:szCs w:val="24"/>
        </w:rPr>
        <w:t xml:space="preserve">que se han desarrollado </w:t>
      </w:r>
      <w:r w:rsidR="00207E31">
        <w:rPr>
          <w:rFonts w:ascii="MS Reference Sans Serif" w:hAnsi="MS Reference Sans Serif"/>
          <w:sz w:val="24"/>
          <w:szCs w:val="24"/>
        </w:rPr>
        <w:t>en la ciudad y l</w:t>
      </w:r>
      <w:r>
        <w:rPr>
          <w:rFonts w:ascii="MS Reference Sans Serif" w:hAnsi="MS Reference Sans Serif"/>
          <w:sz w:val="24"/>
          <w:szCs w:val="24"/>
        </w:rPr>
        <w:t xml:space="preserve">as actividades </w:t>
      </w:r>
      <w:r w:rsidR="00207E31">
        <w:rPr>
          <w:rFonts w:ascii="MS Reference Sans Serif" w:hAnsi="MS Reference Sans Serif"/>
          <w:sz w:val="24"/>
          <w:szCs w:val="24"/>
        </w:rPr>
        <w:t xml:space="preserve">programadas </w:t>
      </w:r>
      <w:r>
        <w:rPr>
          <w:rFonts w:ascii="MS Reference Sans Serif" w:hAnsi="MS Reference Sans Serif"/>
          <w:sz w:val="24"/>
          <w:szCs w:val="24"/>
        </w:rPr>
        <w:t>para e</w:t>
      </w:r>
      <w:r w:rsidR="0013410D">
        <w:rPr>
          <w:rFonts w:ascii="MS Reference Sans Serif" w:hAnsi="MS Reference Sans Serif"/>
          <w:sz w:val="24"/>
          <w:szCs w:val="24"/>
        </w:rPr>
        <w:t xml:space="preserve">l próximo 24 de octubre. </w:t>
      </w:r>
      <w:r>
        <w:rPr>
          <w:rFonts w:ascii="MS Reference Sans Serif" w:hAnsi="MS Reference Sans Serif"/>
          <w:sz w:val="24"/>
          <w:szCs w:val="24"/>
        </w:rPr>
        <w:t xml:space="preserve">“Escucharemos además </w:t>
      </w:r>
      <w:r w:rsidR="00207E31">
        <w:rPr>
          <w:rFonts w:ascii="MS Reference Sans Serif" w:hAnsi="MS Reference Sans Serif"/>
          <w:sz w:val="24"/>
          <w:szCs w:val="24"/>
        </w:rPr>
        <w:t xml:space="preserve">las sugerencias y comentarios de </w:t>
      </w:r>
      <w:r w:rsidR="00C3282F">
        <w:rPr>
          <w:rFonts w:ascii="MS Reference Sans Serif" w:hAnsi="MS Reference Sans Serif"/>
          <w:sz w:val="24"/>
          <w:szCs w:val="24"/>
        </w:rPr>
        <w:t>l</w:t>
      </w:r>
      <w:r>
        <w:rPr>
          <w:rFonts w:ascii="MS Reference Sans Serif" w:hAnsi="MS Reference Sans Serif"/>
          <w:sz w:val="24"/>
          <w:szCs w:val="24"/>
        </w:rPr>
        <w:t>os comerciantes para fortalecer esta jornada</w:t>
      </w:r>
      <w:r w:rsidR="00207E31">
        <w:rPr>
          <w:rFonts w:ascii="MS Reference Sans Serif" w:hAnsi="MS Reference Sans Serif"/>
          <w:sz w:val="24"/>
          <w:szCs w:val="24"/>
        </w:rPr>
        <w:t>”</w:t>
      </w:r>
      <w:r w:rsidR="00C3282F">
        <w:rPr>
          <w:rFonts w:ascii="MS Reference Sans Serif" w:hAnsi="MS Reference Sans Serif"/>
          <w:sz w:val="24"/>
          <w:szCs w:val="24"/>
        </w:rPr>
        <w:t xml:space="preserve">, puntualizó </w:t>
      </w:r>
      <w:proofErr w:type="gramStart"/>
      <w:r w:rsidR="00C3282F">
        <w:rPr>
          <w:rFonts w:ascii="MS Reference Sans Serif" w:hAnsi="MS Reference Sans Serif"/>
          <w:sz w:val="24"/>
          <w:szCs w:val="24"/>
        </w:rPr>
        <w:t>la</w:t>
      </w:r>
      <w:proofErr w:type="gramEnd"/>
      <w:r w:rsidR="00C3282F">
        <w:rPr>
          <w:rFonts w:ascii="MS Reference Sans Serif" w:hAnsi="MS Reference Sans Serif"/>
          <w:sz w:val="24"/>
          <w:szCs w:val="24"/>
        </w:rPr>
        <w:t xml:space="preserve"> jefe de la </w:t>
      </w:r>
      <w:proofErr w:type="spellStart"/>
      <w:r w:rsidR="00C3282F">
        <w:rPr>
          <w:rFonts w:ascii="MS Reference Sans Serif" w:hAnsi="MS Reference Sans Serif"/>
          <w:sz w:val="24"/>
          <w:szCs w:val="24"/>
        </w:rPr>
        <w:t>Umata</w:t>
      </w:r>
      <w:proofErr w:type="spellEnd"/>
      <w:r w:rsidR="00C3282F">
        <w:rPr>
          <w:rFonts w:ascii="MS Reference Sans Serif" w:hAnsi="MS Reference Sans Serif"/>
          <w:sz w:val="24"/>
          <w:szCs w:val="24"/>
        </w:rPr>
        <w:t>.</w:t>
      </w:r>
      <w:r w:rsidR="00207E31">
        <w:rPr>
          <w:rFonts w:ascii="MS Reference Sans Serif" w:hAnsi="MS Reference Sans Serif"/>
          <w:sz w:val="24"/>
          <w:szCs w:val="24"/>
        </w:rPr>
        <w:t xml:space="preserve"> </w:t>
      </w:r>
    </w:p>
    <w:p w:rsidR="00FC548A" w:rsidRDefault="00FC548A" w:rsidP="005C74E5">
      <w:pPr>
        <w:jc w:val="both"/>
        <w:rPr>
          <w:rFonts w:ascii="MS Reference Sans Serif" w:hAnsi="MS Reference Sans Serif"/>
          <w:sz w:val="24"/>
          <w:szCs w:val="24"/>
        </w:rPr>
      </w:pPr>
    </w:p>
    <w:p w:rsidR="00FC548A" w:rsidRPr="00FC548A" w:rsidRDefault="00FC548A" w:rsidP="00FC548A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FC548A">
        <w:rPr>
          <w:rFonts w:ascii="MS Reference Sans Serif" w:hAnsi="MS Reference Sans Serif"/>
          <w:b/>
          <w:sz w:val="30"/>
          <w:szCs w:val="30"/>
        </w:rPr>
        <w:t>La Secretaría de Salud socializará el proyecto y realizará Feria de Seguridad Alimentaria de Popayán</w:t>
      </w:r>
    </w:p>
    <w:p w:rsidR="00FC548A" w:rsidRPr="00FC548A" w:rsidRDefault="004A71F1" w:rsidP="00FC548A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599B8EB5" wp14:editId="3FBE9882">
            <wp:simplePos x="0" y="0"/>
            <wp:positionH relativeFrom="column">
              <wp:posOffset>2781935</wp:posOffset>
            </wp:positionH>
            <wp:positionV relativeFrom="paragraph">
              <wp:posOffset>88265</wp:posOffset>
            </wp:positionV>
            <wp:extent cx="3063240" cy="2042160"/>
            <wp:effectExtent l="0" t="0" r="3810" b="0"/>
            <wp:wrapSquare wrapText="bothSides"/>
            <wp:docPr id="18" name="Imagen 18" descr="C:\Facebook\IMG_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cebook\IMG_36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48A" w:rsidRPr="00FC548A">
        <w:rPr>
          <w:rFonts w:ascii="MS Reference Sans Serif" w:hAnsi="MS Reference Sans Serif"/>
          <w:sz w:val="24"/>
          <w:szCs w:val="24"/>
        </w:rPr>
        <w:t xml:space="preserve">Porque alimentarse sanamente es cuidar la salud a través de una correcta nutrición  y contribuir al cuidado del medio ambiente, la Secretaria de Salud del </w:t>
      </w:r>
      <w:r w:rsidR="0024468F">
        <w:rPr>
          <w:rFonts w:ascii="MS Reference Sans Serif" w:hAnsi="MS Reference Sans Serif"/>
          <w:sz w:val="24"/>
          <w:szCs w:val="24"/>
        </w:rPr>
        <w:t>m</w:t>
      </w:r>
      <w:r w:rsidR="00FC548A" w:rsidRPr="00FC548A">
        <w:rPr>
          <w:rFonts w:ascii="MS Reference Sans Serif" w:hAnsi="MS Reference Sans Serif"/>
          <w:sz w:val="24"/>
          <w:szCs w:val="24"/>
        </w:rPr>
        <w:t xml:space="preserve">unicipio, la ESE Popayán y el Comité de Seguridad Alimentaria de la  capital del Cauca, socializarán el próximo miércoles 16 de octubre </w:t>
      </w:r>
      <w:r w:rsidR="00FC548A" w:rsidRPr="00FC548A">
        <w:rPr>
          <w:rFonts w:ascii="MS Reference Sans Serif" w:hAnsi="MS Reference Sans Serif"/>
          <w:sz w:val="24"/>
          <w:szCs w:val="24"/>
        </w:rPr>
        <w:lastRenderedPageBreak/>
        <w:t>en el auditorio del Centro Administrativo Municipal, CAM, la  Política Pública de Seguridad Alimentaria y Nutricional de la capital del Cauca.</w:t>
      </w:r>
    </w:p>
    <w:p w:rsidR="00FC548A" w:rsidRPr="00FC548A" w:rsidRDefault="00FC548A" w:rsidP="00FC548A">
      <w:pPr>
        <w:jc w:val="both"/>
        <w:rPr>
          <w:rFonts w:ascii="MS Reference Sans Serif" w:hAnsi="MS Reference Sans Serif"/>
          <w:sz w:val="24"/>
          <w:szCs w:val="24"/>
        </w:rPr>
      </w:pPr>
      <w:r w:rsidRPr="00FC548A">
        <w:rPr>
          <w:rFonts w:ascii="MS Reference Sans Serif" w:hAnsi="MS Reference Sans Serif"/>
          <w:sz w:val="24"/>
          <w:szCs w:val="24"/>
        </w:rPr>
        <w:t>Con el fin de alcanzar los propósitos trazados en el Plan de D</w:t>
      </w:r>
      <w:r>
        <w:rPr>
          <w:rFonts w:ascii="MS Reference Sans Serif" w:hAnsi="MS Reference Sans Serif"/>
          <w:sz w:val="24"/>
          <w:szCs w:val="24"/>
        </w:rPr>
        <w:t>esarrollo Municipal 2012-2015: ‘</w:t>
      </w:r>
      <w:r w:rsidRPr="00FC548A">
        <w:rPr>
          <w:rFonts w:ascii="MS Reference Sans Serif" w:hAnsi="MS Reference Sans Serif"/>
          <w:sz w:val="24"/>
          <w:szCs w:val="24"/>
        </w:rPr>
        <w:t>Fu</w:t>
      </w:r>
      <w:r>
        <w:rPr>
          <w:rFonts w:ascii="MS Reference Sans Serif" w:hAnsi="MS Reference Sans Serif"/>
          <w:sz w:val="24"/>
          <w:szCs w:val="24"/>
        </w:rPr>
        <w:t>entes de Progreso con Seguridad’</w:t>
      </w:r>
      <w:r w:rsidRPr="00FC548A">
        <w:rPr>
          <w:rFonts w:ascii="MS Reference Sans Serif" w:hAnsi="MS Reference Sans Serif"/>
          <w:sz w:val="24"/>
          <w:szCs w:val="24"/>
        </w:rPr>
        <w:t>, fue creado el Comité de Seguridad Alimentaria y Nutricional de la capital del Cauca,  por medio del decreto 6805 del 28 de noviembre de 2012.</w:t>
      </w:r>
    </w:p>
    <w:p w:rsidR="00FC548A" w:rsidRDefault="00FC548A" w:rsidP="00FC548A">
      <w:pPr>
        <w:jc w:val="both"/>
        <w:rPr>
          <w:rFonts w:ascii="MS Reference Sans Serif" w:hAnsi="MS Reference Sans Serif"/>
          <w:sz w:val="24"/>
          <w:szCs w:val="24"/>
        </w:rPr>
      </w:pPr>
      <w:r w:rsidRPr="00FC548A">
        <w:rPr>
          <w:rFonts w:ascii="MS Reference Sans Serif" w:hAnsi="MS Reference Sans Serif"/>
          <w:sz w:val="24"/>
          <w:szCs w:val="24"/>
        </w:rPr>
        <w:t>Así mismo, las entidades encargadas de velar por la salud de los payaneses, llevarán a cabo la Feria de Seguridad Alimentaria, la cual se desarrolla en el parque de Caldas a partir de las 8:00 de la mañana el próximo jueves 17 de octubre.</w:t>
      </w:r>
    </w:p>
    <w:p w:rsidR="00626E3D" w:rsidRDefault="00626E3D" w:rsidP="005C74E5">
      <w:pPr>
        <w:jc w:val="both"/>
        <w:rPr>
          <w:rFonts w:ascii="MS Reference Sans Serif" w:hAnsi="MS Reference Sans Serif"/>
          <w:sz w:val="24"/>
          <w:szCs w:val="24"/>
        </w:rPr>
      </w:pPr>
    </w:p>
    <w:p w:rsidR="00626E3D" w:rsidRPr="00626E3D" w:rsidRDefault="00626E3D" w:rsidP="00626E3D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626E3D">
        <w:rPr>
          <w:rFonts w:ascii="MS Reference Sans Serif" w:hAnsi="MS Reference Sans Serif"/>
          <w:b/>
          <w:sz w:val="30"/>
          <w:szCs w:val="30"/>
        </w:rPr>
        <w:t xml:space="preserve">Alcaldía conmemorará el primer aniversario del fallecimiento del maestro Edgar </w:t>
      </w:r>
      <w:proofErr w:type="spellStart"/>
      <w:r w:rsidRPr="00626E3D">
        <w:rPr>
          <w:rFonts w:ascii="MS Reference Sans Serif" w:hAnsi="MS Reference Sans Serif"/>
          <w:b/>
          <w:sz w:val="30"/>
          <w:szCs w:val="30"/>
        </w:rPr>
        <w:t>Negret</w:t>
      </w:r>
      <w:proofErr w:type="spellEnd"/>
      <w:r w:rsidRPr="00626E3D">
        <w:rPr>
          <w:rFonts w:ascii="MS Reference Sans Serif" w:hAnsi="MS Reference Sans Serif"/>
          <w:b/>
          <w:sz w:val="30"/>
          <w:szCs w:val="30"/>
        </w:rPr>
        <w:t xml:space="preserve"> Dueñas</w:t>
      </w:r>
    </w:p>
    <w:p w:rsidR="00626E3D" w:rsidRPr="00626E3D" w:rsidRDefault="003355B5" w:rsidP="00626E3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65408" behindDoc="0" locked="0" layoutInCell="1" allowOverlap="1" wp14:anchorId="76339B4F" wp14:editId="34DA2C1F">
            <wp:simplePos x="0" y="0"/>
            <wp:positionH relativeFrom="column">
              <wp:posOffset>1299845</wp:posOffset>
            </wp:positionH>
            <wp:positionV relativeFrom="paragraph">
              <wp:posOffset>94615</wp:posOffset>
            </wp:positionV>
            <wp:extent cx="4537710" cy="2291080"/>
            <wp:effectExtent l="0" t="0" r="0" b="0"/>
            <wp:wrapSquare wrapText="bothSides"/>
            <wp:docPr id="20" name="Imagen 20" descr="C:\Facebook\IMAGEN-123006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cebook\IMAGEN-12300606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3D" w:rsidRPr="00626E3D">
        <w:rPr>
          <w:rFonts w:ascii="MS Reference Sans Serif" w:hAnsi="MS Reference Sans Serif"/>
          <w:sz w:val="24"/>
          <w:szCs w:val="24"/>
        </w:rPr>
        <w:t>La administración municipal</w:t>
      </w:r>
      <w:r w:rsidR="00626E3D">
        <w:rPr>
          <w:rFonts w:ascii="MS Reference Sans Serif" w:hAnsi="MS Reference Sans Serif"/>
          <w:sz w:val="24"/>
          <w:szCs w:val="24"/>
        </w:rPr>
        <w:t xml:space="preserve"> </w:t>
      </w:r>
      <w:r w:rsidR="00626E3D" w:rsidRPr="00626E3D">
        <w:rPr>
          <w:rFonts w:ascii="MS Reference Sans Serif" w:hAnsi="MS Reference Sans Serif"/>
          <w:sz w:val="24"/>
          <w:szCs w:val="24"/>
        </w:rPr>
        <w:t xml:space="preserve">a través de la Secretaría del Deporte y la Cultura y la dirección de la Casa Museo </w:t>
      </w:r>
      <w:proofErr w:type="spellStart"/>
      <w:r w:rsidR="00626E3D" w:rsidRPr="00626E3D">
        <w:rPr>
          <w:rFonts w:ascii="MS Reference Sans Serif" w:hAnsi="MS Reference Sans Serif"/>
          <w:sz w:val="24"/>
          <w:szCs w:val="24"/>
        </w:rPr>
        <w:t>Negret</w:t>
      </w:r>
      <w:proofErr w:type="spellEnd"/>
      <w:r w:rsidR="00626E3D" w:rsidRPr="00626E3D">
        <w:rPr>
          <w:rFonts w:ascii="MS Reference Sans Serif" w:hAnsi="MS Reference Sans Serif"/>
          <w:sz w:val="24"/>
          <w:szCs w:val="24"/>
        </w:rPr>
        <w:t xml:space="preserve"> &amp; </w:t>
      </w:r>
      <w:proofErr w:type="spellStart"/>
      <w:r w:rsidR="00626E3D" w:rsidRPr="00626E3D">
        <w:rPr>
          <w:rFonts w:ascii="MS Reference Sans Serif" w:hAnsi="MS Reference Sans Serif"/>
          <w:sz w:val="24"/>
          <w:szCs w:val="24"/>
        </w:rPr>
        <w:t>Miamp</w:t>
      </w:r>
      <w:proofErr w:type="spellEnd"/>
      <w:r w:rsidR="00626E3D" w:rsidRPr="00626E3D">
        <w:rPr>
          <w:rFonts w:ascii="MS Reference Sans Serif" w:hAnsi="MS Reference Sans Serif"/>
          <w:sz w:val="24"/>
          <w:szCs w:val="24"/>
        </w:rPr>
        <w:t xml:space="preserve">, invitan a toda la ciudadanía a la </w:t>
      </w:r>
      <w:r w:rsidR="00626E3D">
        <w:rPr>
          <w:rFonts w:ascii="MS Reference Sans Serif" w:hAnsi="MS Reference Sans Serif"/>
          <w:sz w:val="24"/>
          <w:szCs w:val="24"/>
        </w:rPr>
        <w:t>e</w:t>
      </w:r>
      <w:r w:rsidR="00626E3D" w:rsidRPr="00626E3D">
        <w:rPr>
          <w:rFonts w:ascii="MS Reference Sans Serif" w:hAnsi="MS Reference Sans Serif"/>
          <w:sz w:val="24"/>
          <w:szCs w:val="24"/>
        </w:rPr>
        <w:t xml:space="preserve">ucaristía en conmemoración del primer aniversario del fallecimiento del escultor payanés Edgar </w:t>
      </w:r>
      <w:proofErr w:type="spellStart"/>
      <w:r w:rsidR="00626E3D" w:rsidRPr="00626E3D">
        <w:rPr>
          <w:rFonts w:ascii="MS Reference Sans Serif" w:hAnsi="MS Reference Sans Serif"/>
          <w:sz w:val="24"/>
          <w:szCs w:val="24"/>
        </w:rPr>
        <w:t>Negret</w:t>
      </w:r>
      <w:proofErr w:type="spellEnd"/>
      <w:r w:rsidR="00626E3D" w:rsidRPr="00626E3D">
        <w:rPr>
          <w:rFonts w:ascii="MS Reference Sans Serif" w:hAnsi="MS Reference Sans Serif"/>
          <w:sz w:val="24"/>
          <w:szCs w:val="24"/>
        </w:rPr>
        <w:t xml:space="preserve"> Dueñas, a celebrarse e</w:t>
      </w:r>
      <w:r w:rsidR="00626E3D">
        <w:rPr>
          <w:rFonts w:ascii="MS Reference Sans Serif" w:hAnsi="MS Reference Sans Serif"/>
          <w:sz w:val="24"/>
          <w:szCs w:val="24"/>
        </w:rPr>
        <w:t xml:space="preserve">ste </w:t>
      </w:r>
      <w:r w:rsidR="00626E3D" w:rsidRPr="00626E3D">
        <w:rPr>
          <w:rFonts w:ascii="MS Reference Sans Serif" w:hAnsi="MS Reference Sans Serif"/>
          <w:sz w:val="24"/>
          <w:szCs w:val="24"/>
        </w:rPr>
        <w:lastRenderedPageBreak/>
        <w:t xml:space="preserve">viernes 11 de octubre </w:t>
      </w:r>
      <w:r w:rsidR="00626E3D">
        <w:rPr>
          <w:rFonts w:ascii="MS Reference Sans Serif" w:hAnsi="MS Reference Sans Serif"/>
          <w:sz w:val="24"/>
          <w:szCs w:val="24"/>
        </w:rPr>
        <w:t xml:space="preserve">a </w:t>
      </w:r>
      <w:r w:rsidR="00626E3D" w:rsidRPr="00626E3D">
        <w:rPr>
          <w:rFonts w:ascii="MS Reference Sans Serif" w:hAnsi="MS Reference Sans Serif"/>
          <w:sz w:val="24"/>
          <w:szCs w:val="24"/>
        </w:rPr>
        <w:t>las 10:30</w:t>
      </w:r>
      <w:r w:rsidR="00626E3D">
        <w:rPr>
          <w:rFonts w:ascii="MS Reference Sans Serif" w:hAnsi="MS Reference Sans Serif"/>
          <w:sz w:val="24"/>
          <w:szCs w:val="24"/>
        </w:rPr>
        <w:t xml:space="preserve"> </w:t>
      </w:r>
      <w:r w:rsidR="00626E3D" w:rsidRPr="00626E3D">
        <w:rPr>
          <w:rFonts w:ascii="MS Reference Sans Serif" w:hAnsi="MS Reference Sans Serif"/>
          <w:sz w:val="24"/>
          <w:szCs w:val="24"/>
        </w:rPr>
        <w:t>a</w:t>
      </w:r>
      <w:r w:rsidR="00626E3D">
        <w:rPr>
          <w:rFonts w:ascii="MS Reference Sans Serif" w:hAnsi="MS Reference Sans Serif"/>
          <w:sz w:val="24"/>
          <w:szCs w:val="24"/>
        </w:rPr>
        <w:t>.</w:t>
      </w:r>
      <w:r w:rsidR="00626E3D" w:rsidRPr="00626E3D">
        <w:rPr>
          <w:rFonts w:ascii="MS Reference Sans Serif" w:hAnsi="MS Reference Sans Serif"/>
          <w:sz w:val="24"/>
          <w:szCs w:val="24"/>
        </w:rPr>
        <w:t>m</w:t>
      </w:r>
      <w:r w:rsidR="00626E3D">
        <w:rPr>
          <w:rFonts w:ascii="MS Reference Sans Serif" w:hAnsi="MS Reference Sans Serif"/>
          <w:sz w:val="24"/>
          <w:szCs w:val="24"/>
        </w:rPr>
        <w:t>.</w:t>
      </w:r>
      <w:r w:rsidR="00626E3D" w:rsidRPr="00626E3D">
        <w:rPr>
          <w:rFonts w:ascii="MS Reference Sans Serif" w:hAnsi="MS Reference Sans Serif"/>
          <w:sz w:val="24"/>
          <w:szCs w:val="24"/>
        </w:rPr>
        <w:t xml:space="preserve"> en la Catedral Basílica Nuestra Señora de la Asunción.</w:t>
      </w:r>
    </w:p>
    <w:p w:rsidR="00626E3D" w:rsidRPr="00626E3D" w:rsidRDefault="00626E3D" w:rsidP="00626E3D">
      <w:pPr>
        <w:jc w:val="both"/>
        <w:rPr>
          <w:rFonts w:ascii="MS Reference Sans Serif" w:hAnsi="MS Reference Sans Serif"/>
          <w:sz w:val="24"/>
          <w:szCs w:val="24"/>
        </w:rPr>
      </w:pPr>
      <w:r w:rsidRPr="00626E3D">
        <w:rPr>
          <w:rFonts w:ascii="MS Reference Sans Serif" w:hAnsi="MS Reference Sans Serif"/>
          <w:sz w:val="24"/>
          <w:szCs w:val="24"/>
        </w:rPr>
        <w:t xml:space="preserve">Finalizado </w:t>
      </w:r>
      <w:r>
        <w:rPr>
          <w:rFonts w:ascii="MS Reference Sans Serif" w:hAnsi="MS Reference Sans Serif"/>
          <w:sz w:val="24"/>
          <w:szCs w:val="24"/>
        </w:rPr>
        <w:t xml:space="preserve">el acto </w:t>
      </w:r>
      <w:r w:rsidRPr="00626E3D">
        <w:rPr>
          <w:rFonts w:ascii="MS Reference Sans Serif" w:hAnsi="MS Reference Sans Serif"/>
          <w:sz w:val="24"/>
          <w:szCs w:val="24"/>
        </w:rPr>
        <w:t xml:space="preserve">religioso, el </w:t>
      </w:r>
      <w:r>
        <w:rPr>
          <w:rFonts w:ascii="MS Reference Sans Serif" w:hAnsi="MS Reference Sans Serif"/>
          <w:sz w:val="24"/>
          <w:szCs w:val="24"/>
        </w:rPr>
        <w:t>a</w:t>
      </w:r>
      <w:r w:rsidRPr="00626E3D">
        <w:rPr>
          <w:rFonts w:ascii="MS Reference Sans Serif" w:hAnsi="MS Reference Sans Serif"/>
          <w:sz w:val="24"/>
          <w:szCs w:val="24"/>
        </w:rPr>
        <w:t>lcalde de Popayán</w:t>
      </w:r>
      <w:r>
        <w:rPr>
          <w:rFonts w:ascii="MS Reference Sans Serif" w:hAnsi="MS Reference Sans Serif"/>
          <w:sz w:val="24"/>
          <w:szCs w:val="24"/>
        </w:rPr>
        <w:t xml:space="preserve">, </w:t>
      </w:r>
      <w:r w:rsidRPr="00626E3D">
        <w:rPr>
          <w:rFonts w:ascii="MS Reference Sans Serif" w:hAnsi="MS Reference Sans Serif"/>
          <w:sz w:val="24"/>
          <w:szCs w:val="24"/>
        </w:rPr>
        <w:t>Francisco Fuentes Meneses</w:t>
      </w:r>
      <w:r>
        <w:rPr>
          <w:rFonts w:ascii="MS Reference Sans Serif" w:hAnsi="MS Reference Sans Serif"/>
          <w:sz w:val="24"/>
          <w:szCs w:val="24"/>
        </w:rPr>
        <w:t xml:space="preserve">, </w:t>
      </w:r>
      <w:r w:rsidRPr="00626E3D">
        <w:rPr>
          <w:rFonts w:ascii="MS Reference Sans Serif" w:hAnsi="MS Reference Sans Serif"/>
          <w:sz w:val="24"/>
          <w:szCs w:val="24"/>
        </w:rPr>
        <w:t xml:space="preserve">se desplazará a las instalaciones de la Casa Museo </w:t>
      </w:r>
      <w:proofErr w:type="spellStart"/>
      <w:r w:rsidRPr="00626E3D">
        <w:rPr>
          <w:rFonts w:ascii="MS Reference Sans Serif" w:hAnsi="MS Reference Sans Serif"/>
          <w:sz w:val="24"/>
          <w:szCs w:val="24"/>
        </w:rPr>
        <w:t>Negret</w:t>
      </w:r>
      <w:proofErr w:type="spellEnd"/>
      <w:r w:rsidRPr="00626E3D">
        <w:rPr>
          <w:rFonts w:ascii="MS Reference Sans Serif" w:hAnsi="MS Reference Sans Serif"/>
          <w:sz w:val="24"/>
          <w:szCs w:val="24"/>
        </w:rPr>
        <w:t xml:space="preserve"> &amp; </w:t>
      </w:r>
      <w:proofErr w:type="spellStart"/>
      <w:r w:rsidRPr="00626E3D">
        <w:rPr>
          <w:rFonts w:ascii="MS Reference Sans Serif" w:hAnsi="MS Reference Sans Serif"/>
          <w:sz w:val="24"/>
          <w:szCs w:val="24"/>
        </w:rPr>
        <w:t>Miamp</w:t>
      </w:r>
      <w:proofErr w:type="spellEnd"/>
      <w:r w:rsidRPr="00626E3D">
        <w:rPr>
          <w:rFonts w:ascii="MS Reference Sans Serif" w:hAnsi="MS Reference Sans Serif"/>
          <w:sz w:val="24"/>
          <w:szCs w:val="24"/>
        </w:rPr>
        <w:t>, en donde se dará lectura al Decreto Municipal en conmemoración del fallecimiento del maestro y se descubrirá una placa en su memoria.</w:t>
      </w:r>
    </w:p>
    <w:p w:rsidR="00626E3D" w:rsidRDefault="00626E3D" w:rsidP="00626E3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Este día, </w:t>
      </w:r>
      <w:r w:rsidRPr="00626E3D">
        <w:rPr>
          <w:rFonts w:ascii="MS Reference Sans Serif" w:hAnsi="MS Reference Sans Serif"/>
          <w:sz w:val="24"/>
          <w:szCs w:val="24"/>
        </w:rPr>
        <w:t xml:space="preserve">la Casa Museo </w:t>
      </w:r>
      <w:proofErr w:type="spellStart"/>
      <w:r w:rsidRPr="00626E3D">
        <w:rPr>
          <w:rFonts w:ascii="MS Reference Sans Serif" w:hAnsi="MS Reference Sans Serif"/>
          <w:sz w:val="24"/>
          <w:szCs w:val="24"/>
        </w:rPr>
        <w:t>Negret</w:t>
      </w:r>
      <w:proofErr w:type="spellEnd"/>
      <w:r w:rsidRPr="00626E3D">
        <w:rPr>
          <w:rFonts w:ascii="MS Reference Sans Serif" w:hAnsi="MS Reference Sans Serif"/>
          <w:sz w:val="24"/>
          <w:szCs w:val="24"/>
        </w:rPr>
        <w:t xml:space="preserve"> &amp; </w:t>
      </w:r>
      <w:proofErr w:type="spellStart"/>
      <w:r w:rsidRPr="00626E3D">
        <w:rPr>
          <w:rFonts w:ascii="MS Reference Sans Serif" w:hAnsi="MS Reference Sans Serif"/>
          <w:sz w:val="24"/>
          <w:szCs w:val="24"/>
        </w:rPr>
        <w:t>Miamp</w:t>
      </w:r>
      <w:proofErr w:type="spellEnd"/>
      <w:r w:rsidRPr="00626E3D">
        <w:rPr>
          <w:rFonts w:ascii="MS Reference Sans Serif" w:hAnsi="MS Reference Sans Serif"/>
          <w:sz w:val="24"/>
          <w:szCs w:val="24"/>
        </w:rPr>
        <w:t xml:space="preserve"> abrirá gratuitamente sus puertas al público en el horario de 8:00</w:t>
      </w:r>
      <w:r>
        <w:rPr>
          <w:rFonts w:ascii="MS Reference Sans Serif" w:hAnsi="MS Reference Sans Serif"/>
          <w:sz w:val="24"/>
          <w:szCs w:val="24"/>
        </w:rPr>
        <w:t xml:space="preserve"> </w:t>
      </w:r>
      <w:r w:rsidRPr="00626E3D">
        <w:rPr>
          <w:rFonts w:ascii="MS Reference Sans Serif" w:hAnsi="MS Reference Sans Serif"/>
          <w:sz w:val="24"/>
          <w:szCs w:val="24"/>
        </w:rPr>
        <w:t>a</w:t>
      </w:r>
      <w:r>
        <w:rPr>
          <w:rFonts w:ascii="MS Reference Sans Serif" w:hAnsi="MS Reference Sans Serif"/>
          <w:sz w:val="24"/>
          <w:szCs w:val="24"/>
        </w:rPr>
        <w:t>.</w:t>
      </w:r>
      <w:r w:rsidRPr="00626E3D">
        <w:rPr>
          <w:rFonts w:ascii="MS Reference Sans Serif" w:hAnsi="MS Reference Sans Serif"/>
          <w:sz w:val="24"/>
          <w:szCs w:val="24"/>
        </w:rPr>
        <w:t>m</w:t>
      </w:r>
      <w:r>
        <w:rPr>
          <w:rFonts w:ascii="MS Reference Sans Serif" w:hAnsi="MS Reference Sans Serif"/>
          <w:sz w:val="24"/>
          <w:szCs w:val="24"/>
        </w:rPr>
        <w:t>.</w:t>
      </w:r>
      <w:r w:rsidRPr="00626E3D">
        <w:rPr>
          <w:rFonts w:ascii="MS Reference Sans Serif" w:hAnsi="MS Reference Sans Serif"/>
          <w:sz w:val="24"/>
          <w:szCs w:val="24"/>
        </w:rPr>
        <w:t xml:space="preserve"> a 7:00</w:t>
      </w:r>
      <w:r>
        <w:rPr>
          <w:rFonts w:ascii="MS Reference Sans Serif" w:hAnsi="MS Reference Sans Serif"/>
          <w:sz w:val="24"/>
          <w:szCs w:val="24"/>
        </w:rPr>
        <w:t xml:space="preserve"> </w:t>
      </w:r>
      <w:r w:rsidRPr="00626E3D">
        <w:rPr>
          <w:rFonts w:ascii="MS Reference Sans Serif" w:hAnsi="MS Reference Sans Serif"/>
          <w:sz w:val="24"/>
          <w:szCs w:val="24"/>
        </w:rPr>
        <w:t>p</w:t>
      </w:r>
      <w:r>
        <w:rPr>
          <w:rFonts w:ascii="MS Reference Sans Serif" w:hAnsi="MS Reference Sans Serif"/>
          <w:sz w:val="24"/>
          <w:szCs w:val="24"/>
        </w:rPr>
        <w:t>.</w:t>
      </w:r>
      <w:r w:rsidRPr="00626E3D">
        <w:rPr>
          <w:rFonts w:ascii="MS Reference Sans Serif" w:hAnsi="MS Reference Sans Serif"/>
          <w:sz w:val="24"/>
          <w:szCs w:val="24"/>
        </w:rPr>
        <w:t>m</w:t>
      </w:r>
      <w:r>
        <w:rPr>
          <w:rFonts w:ascii="MS Reference Sans Serif" w:hAnsi="MS Reference Sans Serif"/>
          <w:sz w:val="24"/>
          <w:szCs w:val="24"/>
        </w:rPr>
        <w:t>.</w:t>
      </w:r>
      <w:r w:rsidRPr="00626E3D">
        <w:rPr>
          <w:rFonts w:ascii="MS Reference Sans Serif" w:hAnsi="MS Reference Sans Serif"/>
          <w:sz w:val="24"/>
          <w:szCs w:val="24"/>
        </w:rPr>
        <w:t xml:space="preserve"> (jornada continua) y la Policía de Turismo de Popayán ofrecerá recorridos guiados por sus salas de exhibición.</w:t>
      </w:r>
    </w:p>
    <w:sectPr w:rsidR="00626E3D" w:rsidSect="0047689E">
      <w:headerReference w:type="default" r:id="rId13"/>
      <w:footerReference w:type="default" r:id="rId14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B0" w:rsidRDefault="00B704B0" w:rsidP="00311E9F">
      <w:pPr>
        <w:spacing w:after="0" w:line="240" w:lineRule="auto"/>
      </w:pPr>
      <w:r>
        <w:separator/>
      </w:r>
    </w:p>
  </w:endnote>
  <w:endnote w:type="continuationSeparator" w:id="0">
    <w:p w:rsidR="00B704B0" w:rsidRDefault="00B704B0" w:rsidP="003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5270"/>
      <w:docPartObj>
        <w:docPartGallery w:val="Page Numbers (Bottom of Page)"/>
        <w:docPartUnique/>
      </w:docPartObj>
    </w:sdtPr>
    <w:sdtEndPr/>
    <w:sdtContent>
      <w:p w:rsidR="00583399" w:rsidRDefault="00311E9F" w:rsidP="00311E9F">
        <w:pPr>
          <w:pStyle w:val="Piedepgina"/>
          <w:tabs>
            <w:tab w:val="left" w:pos="5115"/>
          </w:tabs>
        </w:pPr>
        <w:r>
          <w:tab/>
        </w: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311E9F" w:rsidRDefault="00311E9F" w:rsidP="003E3E0C">
        <w:pPr>
          <w:pStyle w:val="Piedepgina"/>
          <w:tabs>
            <w:tab w:val="left" w:pos="5115"/>
          </w:tabs>
          <w:jc w:val="righ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3E0C" w:rsidRPr="003E3E0C">
          <w:rPr>
            <w:noProof/>
            <w:lang w:val="es-ES"/>
          </w:rPr>
          <w:t>5</w:t>
        </w:r>
        <w:r>
          <w:fldChar w:fldCharType="end"/>
        </w:r>
      </w:p>
    </w:sdtContent>
  </w:sdt>
  <w:p w:rsidR="00311E9F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orreo electrónico: prensa@popaya</w:t>
    </w: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n-cauca.gov.co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311E9F" w:rsidRDefault="00311E9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0E0AD7E3" wp14:editId="5108D975">
          <wp:simplePos x="0" y="0"/>
          <wp:positionH relativeFrom="column">
            <wp:posOffset>2020570</wp:posOffset>
          </wp:positionH>
          <wp:positionV relativeFrom="paragraph">
            <wp:posOffset>-842645</wp:posOffset>
          </wp:positionV>
          <wp:extent cx="2050415" cy="426085"/>
          <wp:effectExtent l="0" t="0" r="6985" b="0"/>
          <wp:wrapSquare wrapText="bothSides"/>
          <wp:docPr id="6" name="Imagen 6" descr="marcapopayan_n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popayan_n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B0" w:rsidRDefault="00B704B0" w:rsidP="00311E9F">
      <w:pPr>
        <w:spacing w:after="0" w:line="240" w:lineRule="auto"/>
      </w:pPr>
      <w:r>
        <w:separator/>
      </w:r>
    </w:p>
  </w:footnote>
  <w:footnote w:type="continuationSeparator" w:id="0">
    <w:p w:rsidR="00B704B0" w:rsidRDefault="00B704B0" w:rsidP="003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</w:t>
    </w:r>
  </w:p>
  <w:p w:rsidR="005D0093" w:rsidRDefault="005D0093" w:rsidP="005D0093">
    <w:pPr>
      <w:pStyle w:val="Encabezado"/>
      <w:ind w:left="-142" w:firstLine="142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65B2855F" wp14:editId="0CB3846D">
          <wp:simplePos x="0" y="0"/>
          <wp:positionH relativeFrom="column">
            <wp:posOffset>-79375</wp:posOffset>
          </wp:positionH>
          <wp:positionV relativeFrom="paragraph">
            <wp:posOffset>133350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5DEC0730" wp14:editId="42DCA21E">
          <wp:simplePos x="0" y="0"/>
          <wp:positionH relativeFrom="column">
            <wp:posOffset>481330</wp:posOffset>
          </wp:positionH>
          <wp:positionV relativeFrom="paragraph">
            <wp:posOffset>166370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Pr="00BF6CC5" w:rsidRDefault="005D0093" w:rsidP="0047689E">
    <w:pPr>
      <w:pStyle w:val="Encabezado"/>
      <w:tabs>
        <w:tab w:val="clear" w:pos="8838"/>
        <w:tab w:val="right" w:pos="9072"/>
      </w:tabs>
      <w:jc w:val="center"/>
      <w:rPr>
        <w:color w:val="548DD4" w:themeColor="text2" w:themeTint="99"/>
      </w:rPr>
    </w:pPr>
    <w:r w:rsidRPr="00BF6CC5"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25441F09" wp14:editId="41675058">
          <wp:simplePos x="0" y="0"/>
          <wp:positionH relativeFrom="column">
            <wp:posOffset>-58420</wp:posOffset>
          </wp:positionH>
          <wp:positionV relativeFrom="paragraph">
            <wp:posOffset>178435</wp:posOffset>
          </wp:positionV>
          <wp:extent cx="5932805" cy="36830"/>
          <wp:effectExtent l="0" t="0" r="0" b="127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CC5">
      <w:rPr>
        <w:color w:val="548DD4" w:themeColor="text2" w:themeTint="99"/>
      </w:rPr>
      <w:t xml:space="preserve">                                                                            </w:t>
    </w:r>
    <w:r w:rsidR="004E4883">
      <w:rPr>
        <w:color w:val="548DD4" w:themeColor="text2" w:themeTint="99"/>
      </w:rPr>
      <w:t xml:space="preserve">             </w:t>
    </w:r>
  </w:p>
  <w:p w:rsidR="005D0093" w:rsidRDefault="005D0093" w:rsidP="005D0093">
    <w:pPr>
      <w:pStyle w:val="Encabezado"/>
      <w:tabs>
        <w:tab w:val="clear" w:pos="4419"/>
        <w:tab w:val="clear" w:pos="8838"/>
        <w:tab w:val="center" w:pos="3686"/>
        <w:tab w:val="right" w:pos="8931"/>
      </w:tabs>
      <w:jc w:val="cen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E28"/>
    <w:multiLevelType w:val="hybridMultilevel"/>
    <w:tmpl w:val="27983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B0"/>
    <w:multiLevelType w:val="hybridMultilevel"/>
    <w:tmpl w:val="0F3A7CD6"/>
    <w:lvl w:ilvl="0" w:tplc="9E802ED6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7531C"/>
    <w:multiLevelType w:val="hybridMultilevel"/>
    <w:tmpl w:val="1D84D7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430E5"/>
    <w:multiLevelType w:val="hybridMultilevel"/>
    <w:tmpl w:val="F8520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127F2"/>
    <w:multiLevelType w:val="hybridMultilevel"/>
    <w:tmpl w:val="6DB41CD0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E1C5D"/>
    <w:multiLevelType w:val="hybridMultilevel"/>
    <w:tmpl w:val="C276C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4563F"/>
    <w:multiLevelType w:val="hybridMultilevel"/>
    <w:tmpl w:val="D278D1C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7AE2"/>
    <w:multiLevelType w:val="hybridMultilevel"/>
    <w:tmpl w:val="AC18C704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42858"/>
    <w:multiLevelType w:val="hybridMultilevel"/>
    <w:tmpl w:val="CFEE75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F"/>
    <w:rsid w:val="00004876"/>
    <w:rsid w:val="000048CD"/>
    <w:rsid w:val="000075ED"/>
    <w:rsid w:val="000102A0"/>
    <w:rsid w:val="00011F17"/>
    <w:rsid w:val="00012E90"/>
    <w:rsid w:val="0001444A"/>
    <w:rsid w:val="000152AB"/>
    <w:rsid w:val="00021B23"/>
    <w:rsid w:val="0002435E"/>
    <w:rsid w:val="00024DB4"/>
    <w:rsid w:val="00027DB0"/>
    <w:rsid w:val="00030D3C"/>
    <w:rsid w:val="00034BFD"/>
    <w:rsid w:val="00040372"/>
    <w:rsid w:val="0004055D"/>
    <w:rsid w:val="000413BA"/>
    <w:rsid w:val="00042627"/>
    <w:rsid w:val="0004510B"/>
    <w:rsid w:val="00045BF6"/>
    <w:rsid w:val="00046EA1"/>
    <w:rsid w:val="000516A0"/>
    <w:rsid w:val="00052699"/>
    <w:rsid w:val="00054744"/>
    <w:rsid w:val="00054869"/>
    <w:rsid w:val="00055A51"/>
    <w:rsid w:val="00056B2D"/>
    <w:rsid w:val="000577C0"/>
    <w:rsid w:val="000607BA"/>
    <w:rsid w:val="00063B60"/>
    <w:rsid w:val="00064717"/>
    <w:rsid w:val="00064CB0"/>
    <w:rsid w:val="00065008"/>
    <w:rsid w:val="000665A3"/>
    <w:rsid w:val="00067DE1"/>
    <w:rsid w:val="00071D34"/>
    <w:rsid w:val="00080A5A"/>
    <w:rsid w:val="000813D1"/>
    <w:rsid w:val="00082816"/>
    <w:rsid w:val="000856D5"/>
    <w:rsid w:val="000861F6"/>
    <w:rsid w:val="00086FD7"/>
    <w:rsid w:val="00087F49"/>
    <w:rsid w:val="00091C54"/>
    <w:rsid w:val="00093859"/>
    <w:rsid w:val="000A0A58"/>
    <w:rsid w:val="000A6064"/>
    <w:rsid w:val="000A732B"/>
    <w:rsid w:val="000A7AA8"/>
    <w:rsid w:val="000A7D40"/>
    <w:rsid w:val="000B1426"/>
    <w:rsid w:val="000B1624"/>
    <w:rsid w:val="000B2A37"/>
    <w:rsid w:val="000B2DD6"/>
    <w:rsid w:val="000B3F0D"/>
    <w:rsid w:val="000B4855"/>
    <w:rsid w:val="000B5A6B"/>
    <w:rsid w:val="000B65EE"/>
    <w:rsid w:val="000B7716"/>
    <w:rsid w:val="000C2BCD"/>
    <w:rsid w:val="000C3126"/>
    <w:rsid w:val="000C3A88"/>
    <w:rsid w:val="000C69E0"/>
    <w:rsid w:val="000D2478"/>
    <w:rsid w:val="000D2A66"/>
    <w:rsid w:val="000D5725"/>
    <w:rsid w:val="000D6371"/>
    <w:rsid w:val="000E2C8A"/>
    <w:rsid w:val="000E3A8A"/>
    <w:rsid w:val="000E4B29"/>
    <w:rsid w:val="000E5B81"/>
    <w:rsid w:val="000F0F44"/>
    <w:rsid w:val="000F1EAC"/>
    <w:rsid w:val="001007D4"/>
    <w:rsid w:val="00104B9E"/>
    <w:rsid w:val="00104D41"/>
    <w:rsid w:val="001057EF"/>
    <w:rsid w:val="00106321"/>
    <w:rsid w:val="00106A4F"/>
    <w:rsid w:val="00106C33"/>
    <w:rsid w:val="00112476"/>
    <w:rsid w:val="00116B71"/>
    <w:rsid w:val="00117EA7"/>
    <w:rsid w:val="001208AF"/>
    <w:rsid w:val="001245D1"/>
    <w:rsid w:val="00125D7E"/>
    <w:rsid w:val="001308D6"/>
    <w:rsid w:val="001318F6"/>
    <w:rsid w:val="00132513"/>
    <w:rsid w:val="0013410D"/>
    <w:rsid w:val="00134620"/>
    <w:rsid w:val="0013583E"/>
    <w:rsid w:val="0013739D"/>
    <w:rsid w:val="00144267"/>
    <w:rsid w:val="00145672"/>
    <w:rsid w:val="001474C2"/>
    <w:rsid w:val="00150CDC"/>
    <w:rsid w:val="00151CE0"/>
    <w:rsid w:val="0015328D"/>
    <w:rsid w:val="00153A87"/>
    <w:rsid w:val="00153B17"/>
    <w:rsid w:val="00153F55"/>
    <w:rsid w:val="0015489D"/>
    <w:rsid w:val="00154F56"/>
    <w:rsid w:val="00155FC0"/>
    <w:rsid w:val="001572EE"/>
    <w:rsid w:val="00160670"/>
    <w:rsid w:val="0016172B"/>
    <w:rsid w:val="00161789"/>
    <w:rsid w:val="00162FCB"/>
    <w:rsid w:val="00167BD5"/>
    <w:rsid w:val="00170F0E"/>
    <w:rsid w:val="001710A5"/>
    <w:rsid w:val="0017206E"/>
    <w:rsid w:val="001749BF"/>
    <w:rsid w:val="00175771"/>
    <w:rsid w:val="00175920"/>
    <w:rsid w:val="00176F63"/>
    <w:rsid w:val="00177E32"/>
    <w:rsid w:val="00180662"/>
    <w:rsid w:val="00184552"/>
    <w:rsid w:val="00186256"/>
    <w:rsid w:val="001910AD"/>
    <w:rsid w:val="0019235B"/>
    <w:rsid w:val="0019523D"/>
    <w:rsid w:val="001974F0"/>
    <w:rsid w:val="001975AA"/>
    <w:rsid w:val="00197BB0"/>
    <w:rsid w:val="001A0DBB"/>
    <w:rsid w:val="001A221C"/>
    <w:rsid w:val="001A2AFE"/>
    <w:rsid w:val="001A3777"/>
    <w:rsid w:val="001A558A"/>
    <w:rsid w:val="001A6242"/>
    <w:rsid w:val="001A6729"/>
    <w:rsid w:val="001A75EF"/>
    <w:rsid w:val="001B1894"/>
    <w:rsid w:val="001B46DC"/>
    <w:rsid w:val="001B6477"/>
    <w:rsid w:val="001B6610"/>
    <w:rsid w:val="001B6960"/>
    <w:rsid w:val="001B6A4F"/>
    <w:rsid w:val="001B6CBA"/>
    <w:rsid w:val="001B6F21"/>
    <w:rsid w:val="001B7D25"/>
    <w:rsid w:val="001C21A9"/>
    <w:rsid w:val="001C4B88"/>
    <w:rsid w:val="001C520C"/>
    <w:rsid w:val="001C6C4B"/>
    <w:rsid w:val="001D09A5"/>
    <w:rsid w:val="001D13C9"/>
    <w:rsid w:val="001D1B15"/>
    <w:rsid w:val="001D3B26"/>
    <w:rsid w:val="001D524B"/>
    <w:rsid w:val="001D638D"/>
    <w:rsid w:val="001E0594"/>
    <w:rsid w:val="001E1B32"/>
    <w:rsid w:val="001E3DD4"/>
    <w:rsid w:val="001F0B79"/>
    <w:rsid w:val="001F4644"/>
    <w:rsid w:val="001F54B6"/>
    <w:rsid w:val="001F63DE"/>
    <w:rsid w:val="001F74DB"/>
    <w:rsid w:val="002006D3"/>
    <w:rsid w:val="00201FB8"/>
    <w:rsid w:val="00207E31"/>
    <w:rsid w:val="00211A58"/>
    <w:rsid w:val="00212692"/>
    <w:rsid w:val="0021280E"/>
    <w:rsid w:val="00212C6F"/>
    <w:rsid w:val="0021335C"/>
    <w:rsid w:val="00213DD3"/>
    <w:rsid w:val="00214B5A"/>
    <w:rsid w:val="00214F26"/>
    <w:rsid w:val="002160D3"/>
    <w:rsid w:val="00216B79"/>
    <w:rsid w:val="00226674"/>
    <w:rsid w:val="00227FEE"/>
    <w:rsid w:val="00230AE5"/>
    <w:rsid w:val="00231E4D"/>
    <w:rsid w:val="00232785"/>
    <w:rsid w:val="00235F5E"/>
    <w:rsid w:val="0024102A"/>
    <w:rsid w:val="00241417"/>
    <w:rsid w:val="002415E6"/>
    <w:rsid w:val="00242297"/>
    <w:rsid w:val="0024468F"/>
    <w:rsid w:val="00244CFB"/>
    <w:rsid w:val="00245635"/>
    <w:rsid w:val="0025340B"/>
    <w:rsid w:val="002600DC"/>
    <w:rsid w:val="00262323"/>
    <w:rsid w:val="0026345A"/>
    <w:rsid w:val="00263F20"/>
    <w:rsid w:val="00267ABA"/>
    <w:rsid w:val="002702FE"/>
    <w:rsid w:val="0027074C"/>
    <w:rsid w:val="00272D03"/>
    <w:rsid w:val="00275848"/>
    <w:rsid w:val="00275AF5"/>
    <w:rsid w:val="002769B4"/>
    <w:rsid w:val="002816C5"/>
    <w:rsid w:val="00281B65"/>
    <w:rsid w:val="00284EBE"/>
    <w:rsid w:val="00287583"/>
    <w:rsid w:val="00291241"/>
    <w:rsid w:val="002942A8"/>
    <w:rsid w:val="002A0DA7"/>
    <w:rsid w:val="002A48F8"/>
    <w:rsid w:val="002A5732"/>
    <w:rsid w:val="002A65DA"/>
    <w:rsid w:val="002A674F"/>
    <w:rsid w:val="002A6B76"/>
    <w:rsid w:val="002B428A"/>
    <w:rsid w:val="002B7F5D"/>
    <w:rsid w:val="002C4617"/>
    <w:rsid w:val="002C56C2"/>
    <w:rsid w:val="002C6FF4"/>
    <w:rsid w:val="002D12A3"/>
    <w:rsid w:val="002D456F"/>
    <w:rsid w:val="002D48BB"/>
    <w:rsid w:val="002D706F"/>
    <w:rsid w:val="002E275A"/>
    <w:rsid w:val="002E488E"/>
    <w:rsid w:val="002F0B7D"/>
    <w:rsid w:val="002F15E2"/>
    <w:rsid w:val="002F4590"/>
    <w:rsid w:val="002F51C2"/>
    <w:rsid w:val="00300138"/>
    <w:rsid w:val="00300FC0"/>
    <w:rsid w:val="00301707"/>
    <w:rsid w:val="00303CE7"/>
    <w:rsid w:val="003041DA"/>
    <w:rsid w:val="003047DA"/>
    <w:rsid w:val="00306039"/>
    <w:rsid w:val="00306B66"/>
    <w:rsid w:val="00306C63"/>
    <w:rsid w:val="00307614"/>
    <w:rsid w:val="00311E9F"/>
    <w:rsid w:val="0031200E"/>
    <w:rsid w:val="00313347"/>
    <w:rsid w:val="00316899"/>
    <w:rsid w:val="00317D7D"/>
    <w:rsid w:val="00317F92"/>
    <w:rsid w:val="00320240"/>
    <w:rsid w:val="003209AB"/>
    <w:rsid w:val="00321E06"/>
    <w:rsid w:val="00322CA0"/>
    <w:rsid w:val="0032463D"/>
    <w:rsid w:val="0032611B"/>
    <w:rsid w:val="00326D20"/>
    <w:rsid w:val="00331C4F"/>
    <w:rsid w:val="00332B8D"/>
    <w:rsid w:val="00333CE1"/>
    <w:rsid w:val="003355B5"/>
    <w:rsid w:val="003356F0"/>
    <w:rsid w:val="003405B0"/>
    <w:rsid w:val="00344BE3"/>
    <w:rsid w:val="00347E0E"/>
    <w:rsid w:val="003532F0"/>
    <w:rsid w:val="00354F12"/>
    <w:rsid w:val="0035639D"/>
    <w:rsid w:val="003563E6"/>
    <w:rsid w:val="00356A61"/>
    <w:rsid w:val="00357920"/>
    <w:rsid w:val="00362329"/>
    <w:rsid w:val="00362587"/>
    <w:rsid w:val="0036419A"/>
    <w:rsid w:val="00364BDA"/>
    <w:rsid w:val="003667D5"/>
    <w:rsid w:val="003724A4"/>
    <w:rsid w:val="00374D92"/>
    <w:rsid w:val="00375165"/>
    <w:rsid w:val="00376F15"/>
    <w:rsid w:val="003802D3"/>
    <w:rsid w:val="00383063"/>
    <w:rsid w:val="00384C91"/>
    <w:rsid w:val="0038530A"/>
    <w:rsid w:val="003867F8"/>
    <w:rsid w:val="00391C2F"/>
    <w:rsid w:val="00392A5C"/>
    <w:rsid w:val="0039317A"/>
    <w:rsid w:val="003934CB"/>
    <w:rsid w:val="00393EB7"/>
    <w:rsid w:val="00395ECF"/>
    <w:rsid w:val="00396396"/>
    <w:rsid w:val="00396F8F"/>
    <w:rsid w:val="00397D79"/>
    <w:rsid w:val="003A0FDB"/>
    <w:rsid w:val="003A2B05"/>
    <w:rsid w:val="003A2FF3"/>
    <w:rsid w:val="003A62A4"/>
    <w:rsid w:val="003A6F60"/>
    <w:rsid w:val="003A76EB"/>
    <w:rsid w:val="003B1C03"/>
    <w:rsid w:val="003B3B76"/>
    <w:rsid w:val="003B517B"/>
    <w:rsid w:val="003B6107"/>
    <w:rsid w:val="003B635A"/>
    <w:rsid w:val="003B78D2"/>
    <w:rsid w:val="003C276D"/>
    <w:rsid w:val="003C74F2"/>
    <w:rsid w:val="003D3723"/>
    <w:rsid w:val="003D4691"/>
    <w:rsid w:val="003D46E1"/>
    <w:rsid w:val="003E0886"/>
    <w:rsid w:val="003E1657"/>
    <w:rsid w:val="003E1C1B"/>
    <w:rsid w:val="003E23B5"/>
    <w:rsid w:val="003E2EB3"/>
    <w:rsid w:val="003E2FC7"/>
    <w:rsid w:val="003E3D27"/>
    <w:rsid w:val="003E3E0C"/>
    <w:rsid w:val="003E6119"/>
    <w:rsid w:val="003F218F"/>
    <w:rsid w:val="003F5C2D"/>
    <w:rsid w:val="00400E27"/>
    <w:rsid w:val="00400F86"/>
    <w:rsid w:val="0040121E"/>
    <w:rsid w:val="0040479E"/>
    <w:rsid w:val="0041042C"/>
    <w:rsid w:val="00411A5A"/>
    <w:rsid w:val="00414287"/>
    <w:rsid w:val="00416BF9"/>
    <w:rsid w:val="004215E3"/>
    <w:rsid w:val="004245CD"/>
    <w:rsid w:val="00424AAF"/>
    <w:rsid w:val="00425262"/>
    <w:rsid w:val="004301F9"/>
    <w:rsid w:val="00430255"/>
    <w:rsid w:val="00431A3A"/>
    <w:rsid w:val="00436695"/>
    <w:rsid w:val="00436ADC"/>
    <w:rsid w:val="00437771"/>
    <w:rsid w:val="00440BF9"/>
    <w:rsid w:val="00441300"/>
    <w:rsid w:val="004414D5"/>
    <w:rsid w:val="00441F40"/>
    <w:rsid w:val="00445E20"/>
    <w:rsid w:val="00445ED2"/>
    <w:rsid w:val="00446C71"/>
    <w:rsid w:val="00447E41"/>
    <w:rsid w:val="00452921"/>
    <w:rsid w:val="00454A16"/>
    <w:rsid w:val="00455F7F"/>
    <w:rsid w:val="004578DA"/>
    <w:rsid w:val="00457D99"/>
    <w:rsid w:val="00460E06"/>
    <w:rsid w:val="004629A5"/>
    <w:rsid w:val="00463B61"/>
    <w:rsid w:val="00467401"/>
    <w:rsid w:val="004678C7"/>
    <w:rsid w:val="004715AA"/>
    <w:rsid w:val="00471A6A"/>
    <w:rsid w:val="00472BF0"/>
    <w:rsid w:val="00474960"/>
    <w:rsid w:val="0047689E"/>
    <w:rsid w:val="00482A1C"/>
    <w:rsid w:val="004842BD"/>
    <w:rsid w:val="0048605A"/>
    <w:rsid w:val="00487637"/>
    <w:rsid w:val="004931EB"/>
    <w:rsid w:val="00494037"/>
    <w:rsid w:val="004971D8"/>
    <w:rsid w:val="004972A3"/>
    <w:rsid w:val="00497938"/>
    <w:rsid w:val="004A01F3"/>
    <w:rsid w:val="004A324A"/>
    <w:rsid w:val="004A3DBE"/>
    <w:rsid w:val="004A4ADF"/>
    <w:rsid w:val="004A4C36"/>
    <w:rsid w:val="004A71F1"/>
    <w:rsid w:val="004A7266"/>
    <w:rsid w:val="004B0DFB"/>
    <w:rsid w:val="004B2AF6"/>
    <w:rsid w:val="004B319A"/>
    <w:rsid w:val="004B4349"/>
    <w:rsid w:val="004B56E7"/>
    <w:rsid w:val="004C0780"/>
    <w:rsid w:val="004C1C4A"/>
    <w:rsid w:val="004C238A"/>
    <w:rsid w:val="004C448C"/>
    <w:rsid w:val="004C476A"/>
    <w:rsid w:val="004C69E9"/>
    <w:rsid w:val="004C7CF6"/>
    <w:rsid w:val="004D1651"/>
    <w:rsid w:val="004D370B"/>
    <w:rsid w:val="004E1695"/>
    <w:rsid w:val="004E1F09"/>
    <w:rsid w:val="004E39D6"/>
    <w:rsid w:val="004E4883"/>
    <w:rsid w:val="004E4E1C"/>
    <w:rsid w:val="004E5E0E"/>
    <w:rsid w:val="004E7FE2"/>
    <w:rsid w:val="004F0964"/>
    <w:rsid w:val="004F32C0"/>
    <w:rsid w:val="004F5D85"/>
    <w:rsid w:val="004F68AA"/>
    <w:rsid w:val="004F68B9"/>
    <w:rsid w:val="004F6977"/>
    <w:rsid w:val="004F7DD2"/>
    <w:rsid w:val="00501FFC"/>
    <w:rsid w:val="00502A20"/>
    <w:rsid w:val="00502AFA"/>
    <w:rsid w:val="005031D8"/>
    <w:rsid w:val="0050378C"/>
    <w:rsid w:val="00507A3D"/>
    <w:rsid w:val="0051013D"/>
    <w:rsid w:val="0051036B"/>
    <w:rsid w:val="0051251F"/>
    <w:rsid w:val="00512649"/>
    <w:rsid w:val="0051381B"/>
    <w:rsid w:val="0051475A"/>
    <w:rsid w:val="00516EBA"/>
    <w:rsid w:val="00517A6D"/>
    <w:rsid w:val="00521DA8"/>
    <w:rsid w:val="0052305B"/>
    <w:rsid w:val="00523AA0"/>
    <w:rsid w:val="00525B74"/>
    <w:rsid w:val="005261F6"/>
    <w:rsid w:val="005302DC"/>
    <w:rsid w:val="0053114B"/>
    <w:rsid w:val="005331F7"/>
    <w:rsid w:val="00537E15"/>
    <w:rsid w:val="00543536"/>
    <w:rsid w:val="00550A07"/>
    <w:rsid w:val="005513A8"/>
    <w:rsid w:val="005514AB"/>
    <w:rsid w:val="005514ED"/>
    <w:rsid w:val="00561B08"/>
    <w:rsid w:val="00562EAD"/>
    <w:rsid w:val="00563156"/>
    <w:rsid w:val="00566390"/>
    <w:rsid w:val="00567CBA"/>
    <w:rsid w:val="00570664"/>
    <w:rsid w:val="00571755"/>
    <w:rsid w:val="005758F4"/>
    <w:rsid w:val="00575B2D"/>
    <w:rsid w:val="00576751"/>
    <w:rsid w:val="00576B61"/>
    <w:rsid w:val="00583399"/>
    <w:rsid w:val="005861A7"/>
    <w:rsid w:val="00591B4E"/>
    <w:rsid w:val="0059260B"/>
    <w:rsid w:val="0059516C"/>
    <w:rsid w:val="005959B6"/>
    <w:rsid w:val="005A2534"/>
    <w:rsid w:val="005A36FF"/>
    <w:rsid w:val="005A6888"/>
    <w:rsid w:val="005B060B"/>
    <w:rsid w:val="005B0718"/>
    <w:rsid w:val="005B1F3B"/>
    <w:rsid w:val="005B3D9A"/>
    <w:rsid w:val="005B422D"/>
    <w:rsid w:val="005B709D"/>
    <w:rsid w:val="005B7D40"/>
    <w:rsid w:val="005C04C8"/>
    <w:rsid w:val="005C1D2C"/>
    <w:rsid w:val="005C1F65"/>
    <w:rsid w:val="005C2F88"/>
    <w:rsid w:val="005C64A9"/>
    <w:rsid w:val="005C74E5"/>
    <w:rsid w:val="005D0093"/>
    <w:rsid w:val="005D188D"/>
    <w:rsid w:val="005D1E61"/>
    <w:rsid w:val="005D23B3"/>
    <w:rsid w:val="005D4415"/>
    <w:rsid w:val="005D4718"/>
    <w:rsid w:val="005D55F2"/>
    <w:rsid w:val="005E0147"/>
    <w:rsid w:val="005E1CE0"/>
    <w:rsid w:val="005E2D48"/>
    <w:rsid w:val="005E2E79"/>
    <w:rsid w:val="005E3E2F"/>
    <w:rsid w:val="005E6751"/>
    <w:rsid w:val="005E6787"/>
    <w:rsid w:val="005E6C6D"/>
    <w:rsid w:val="005F0527"/>
    <w:rsid w:val="005F0E4A"/>
    <w:rsid w:val="005F1293"/>
    <w:rsid w:val="005F2051"/>
    <w:rsid w:val="005F4808"/>
    <w:rsid w:val="005F68D9"/>
    <w:rsid w:val="00601289"/>
    <w:rsid w:val="00602B02"/>
    <w:rsid w:val="0060346B"/>
    <w:rsid w:val="00606E12"/>
    <w:rsid w:val="00607E58"/>
    <w:rsid w:val="00611219"/>
    <w:rsid w:val="00611521"/>
    <w:rsid w:val="006116D9"/>
    <w:rsid w:val="0061503B"/>
    <w:rsid w:val="00617221"/>
    <w:rsid w:val="0062181A"/>
    <w:rsid w:val="00623798"/>
    <w:rsid w:val="006238BF"/>
    <w:rsid w:val="00626E3D"/>
    <w:rsid w:val="00630296"/>
    <w:rsid w:val="00631602"/>
    <w:rsid w:val="00632B0A"/>
    <w:rsid w:val="0063380B"/>
    <w:rsid w:val="0064199A"/>
    <w:rsid w:val="00644D00"/>
    <w:rsid w:val="006521CF"/>
    <w:rsid w:val="006524FE"/>
    <w:rsid w:val="00654324"/>
    <w:rsid w:val="00654E1F"/>
    <w:rsid w:val="00656BB4"/>
    <w:rsid w:val="00663D1B"/>
    <w:rsid w:val="0066555F"/>
    <w:rsid w:val="00665746"/>
    <w:rsid w:val="00666CED"/>
    <w:rsid w:val="00667DF9"/>
    <w:rsid w:val="00670F3A"/>
    <w:rsid w:val="0068019C"/>
    <w:rsid w:val="0068101C"/>
    <w:rsid w:val="006834D9"/>
    <w:rsid w:val="006874D2"/>
    <w:rsid w:val="00690607"/>
    <w:rsid w:val="006931B0"/>
    <w:rsid w:val="0069406F"/>
    <w:rsid w:val="006A2A6F"/>
    <w:rsid w:val="006A637E"/>
    <w:rsid w:val="006B098E"/>
    <w:rsid w:val="006B1B18"/>
    <w:rsid w:val="006B3956"/>
    <w:rsid w:val="006B4594"/>
    <w:rsid w:val="006C5867"/>
    <w:rsid w:val="006C70BC"/>
    <w:rsid w:val="006D580D"/>
    <w:rsid w:val="006D775C"/>
    <w:rsid w:val="006D7EB3"/>
    <w:rsid w:val="006E1B68"/>
    <w:rsid w:val="006E1D41"/>
    <w:rsid w:val="006E4E54"/>
    <w:rsid w:val="006E576C"/>
    <w:rsid w:val="006E6ADE"/>
    <w:rsid w:val="006E7D44"/>
    <w:rsid w:val="006F0521"/>
    <w:rsid w:val="006F10F3"/>
    <w:rsid w:val="006F3087"/>
    <w:rsid w:val="006F34BD"/>
    <w:rsid w:val="006F350F"/>
    <w:rsid w:val="006F4AAC"/>
    <w:rsid w:val="006F6C34"/>
    <w:rsid w:val="006F7A0E"/>
    <w:rsid w:val="00700724"/>
    <w:rsid w:val="00700774"/>
    <w:rsid w:val="007020EF"/>
    <w:rsid w:val="00706C68"/>
    <w:rsid w:val="0071126B"/>
    <w:rsid w:val="007136AF"/>
    <w:rsid w:val="00716ECF"/>
    <w:rsid w:val="0071707A"/>
    <w:rsid w:val="0072005B"/>
    <w:rsid w:val="00721654"/>
    <w:rsid w:val="00723B2A"/>
    <w:rsid w:val="00723F9C"/>
    <w:rsid w:val="00726A46"/>
    <w:rsid w:val="007315AC"/>
    <w:rsid w:val="0073182A"/>
    <w:rsid w:val="00731CEF"/>
    <w:rsid w:val="00732517"/>
    <w:rsid w:val="00734E3B"/>
    <w:rsid w:val="00735008"/>
    <w:rsid w:val="00742581"/>
    <w:rsid w:val="00750A45"/>
    <w:rsid w:val="00750AF3"/>
    <w:rsid w:val="00750EC6"/>
    <w:rsid w:val="0075168C"/>
    <w:rsid w:val="007524F9"/>
    <w:rsid w:val="00752747"/>
    <w:rsid w:val="00752926"/>
    <w:rsid w:val="0075310A"/>
    <w:rsid w:val="0075527B"/>
    <w:rsid w:val="00756A08"/>
    <w:rsid w:val="00757C64"/>
    <w:rsid w:val="007606B8"/>
    <w:rsid w:val="0076167B"/>
    <w:rsid w:val="00767F67"/>
    <w:rsid w:val="00773A89"/>
    <w:rsid w:val="007745A2"/>
    <w:rsid w:val="00776D02"/>
    <w:rsid w:val="007774B8"/>
    <w:rsid w:val="00782E3D"/>
    <w:rsid w:val="00786CDE"/>
    <w:rsid w:val="007916D8"/>
    <w:rsid w:val="007917D7"/>
    <w:rsid w:val="00794467"/>
    <w:rsid w:val="007951D0"/>
    <w:rsid w:val="007A0598"/>
    <w:rsid w:val="007A1324"/>
    <w:rsid w:val="007A1E81"/>
    <w:rsid w:val="007A3866"/>
    <w:rsid w:val="007A3B25"/>
    <w:rsid w:val="007A68FF"/>
    <w:rsid w:val="007A7E82"/>
    <w:rsid w:val="007B01DD"/>
    <w:rsid w:val="007B20CF"/>
    <w:rsid w:val="007B39A3"/>
    <w:rsid w:val="007B5E69"/>
    <w:rsid w:val="007C2535"/>
    <w:rsid w:val="007C265A"/>
    <w:rsid w:val="007C5C9E"/>
    <w:rsid w:val="007C6803"/>
    <w:rsid w:val="007C6955"/>
    <w:rsid w:val="007D1BF3"/>
    <w:rsid w:val="007D2900"/>
    <w:rsid w:val="007E1837"/>
    <w:rsid w:val="007E4724"/>
    <w:rsid w:val="007E5894"/>
    <w:rsid w:val="007F0F81"/>
    <w:rsid w:val="007F1858"/>
    <w:rsid w:val="007F3F34"/>
    <w:rsid w:val="007F499A"/>
    <w:rsid w:val="007F5C73"/>
    <w:rsid w:val="007F6FDC"/>
    <w:rsid w:val="007F7D2A"/>
    <w:rsid w:val="00800747"/>
    <w:rsid w:val="00801CA6"/>
    <w:rsid w:val="008029D7"/>
    <w:rsid w:val="00804153"/>
    <w:rsid w:val="00806E23"/>
    <w:rsid w:val="0081205D"/>
    <w:rsid w:val="00815DCF"/>
    <w:rsid w:val="0081638B"/>
    <w:rsid w:val="00816AC7"/>
    <w:rsid w:val="008225D4"/>
    <w:rsid w:val="00822EB0"/>
    <w:rsid w:val="00823EE3"/>
    <w:rsid w:val="00831174"/>
    <w:rsid w:val="0083498E"/>
    <w:rsid w:val="00836D91"/>
    <w:rsid w:val="00841002"/>
    <w:rsid w:val="00841A07"/>
    <w:rsid w:val="00846BD2"/>
    <w:rsid w:val="00847B41"/>
    <w:rsid w:val="00850037"/>
    <w:rsid w:val="008509E3"/>
    <w:rsid w:val="00851296"/>
    <w:rsid w:val="008515BE"/>
    <w:rsid w:val="008519DC"/>
    <w:rsid w:val="008558D6"/>
    <w:rsid w:val="00856325"/>
    <w:rsid w:val="00860580"/>
    <w:rsid w:val="0086331B"/>
    <w:rsid w:val="008656C7"/>
    <w:rsid w:val="0086593A"/>
    <w:rsid w:val="008713AD"/>
    <w:rsid w:val="008716E2"/>
    <w:rsid w:val="00871E5D"/>
    <w:rsid w:val="008729ED"/>
    <w:rsid w:val="00873DCE"/>
    <w:rsid w:val="00874B03"/>
    <w:rsid w:val="0087621E"/>
    <w:rsid w:val="008767F8"/>
    <w:rsid w:val="00876D38"/>
    <w:rsid w:val="008960C8"/>
    <w:rsid w:val="008A076D"/>
    <w:rsid w:val="008A0CEB"/>
    <w:rsid w:val="008A19D0"/>
    <w:rsid w:val="008A1C89"/>
    <w:rsid w:val="008A52A8"/>
    <w:rsid w:val="008A53E3"/>
    <w:rsid w:val="008A6220"/>
    <w:rsid w:val="008A6A76"/>
    <w:rsid w:val="008A6AFC"/>
    <w:rsid w:val="008B1649"/>
    <w:rsid w:val="008B6DC5"/>
    <w:rsid w:val="008B7F7B"/>
    <w:rsid w:val="008C18B7"/>
    <w:rsid w:val="008C3FCF"/>
    <w:rsid w:val="008C4156"/>
    <w:rsid w:val="008C5F9F"/>
    <w:rsid w:val="008C6822"/>
    <w:rsid w:val="008C6909"/>
    <w:rsid w:val="008C7A9A"/>
    <w:rsid w:val="008C7B47"/>
    <w:rsid w:val="008C7C45"/>
    <w:rsid w:val="008C7FE2"/>
    <w:rsid w:val="008D14AB"/>
    <w:rsid w:val="008D179E"/>
    <w:rsid w:val="008D17D7"/>
    <w:rsid w:val="008D571A"/>
    <w:rsid w:val="008D6738"/>
    <w:rsid w:val="008D7CCB"/>
    <w:rsid w:val="008E2111"/>
    <w:rsid w:val="008E3986"/>
    <w:rsid w:val="008E4C58"/>
    <w:rsid w:val="008E5E84"/>
    <w:rsid w:val="008E6013"/>
    <w:rsid w:val="008E74E1"/>
    <w:rsid w:val="008F0100"/>
    <w:rsid w:val="008F36A9"/>
    <w:rsid w:val="008F5299"/>
    <w:rsid w:val="008F79DF"/>
    <w:rsid w:val="009062B7"/>
    <w:rsid w:val="00907EDD"/>
    <w:rsid w:val="00910486"/>
    <w:rsid w:val="00913A27"/>
    <w:rsid w:val="009152D2"/>
    <w:rsid w:val="00920F8B"/>
    <w:rsid w:val="00922F54"/>
    <w:rsid w:val="00924828"/>
    <w:rsid w:val="00931A31"/>
    <w:rsid w:val="009335AD"/>
    <w:rsid w:val="00935C5C"/>
    <w:rsid w:val="00943F89"/>
    <w:rsid w:val="009449A4"/>
    <w:rsid w:val="009469DB"/>
    <w:rsid w:val="00947697"/>
    <w:rsid w:val="009551CF"/>
    <w:rsid w:val="0096203C"/>
    <w:rsid w:val="0096266B"/>
    <w:rsid w:val="00963F7F"/>
    <w:rsid w:val="00964C02"/>
    <w:rsid w:val="00966CC6"/>
    <w:rsid w:val="00966EB7"/>
    <w:rsid w:val="00966F67"/>
    <w:rsid w:val="009710DC"/>
    <w:rsid w:val="00972A96"/>
    <w:rsid w:val="00973C7D"/>
    <w:rsid w:val="009741FC"/>
    <w:rsid w:val="00975C21"/>
    <w:rsid w:val="009768BB"/>
    <w:rsid w:val="009815D6"/>
    <w:rsid w:val="00982DAE"/>
    <w:rsid w:val="00982DEF"/>
    <w:rsid w:val="00982F7F"/>
    <w:rsid w:val="009832CA"/>
    <w:rsid w:val="009845C7"/>
    <w:rsid w:val="00984F86"/>
    <w:rsid w:val="00990555"/>
    <w:rsid w:val="00990B4B"/>
    <w:rsid w:val="00991FC6"/>
    <w:rsid w:val="009953D0"/>
    <w:rsid w:val="009A01E2"/>
    <w:rsid w:val="009A0F4F"/>
    <w:rsid w:val="009A3526"/>
    <w:rsid w:val="009B2C22"/>
    <w:rsid w:val="009B38CD"/>
    <w:rsid w:val="009B4DBA"/>
    <w:rsid w:val="009B51AB"/>
    <w:rsid w:val="009C01C7"/>
    <w:rsid w:val="009C6A31"/>
    <w:rsid w:val="009D4D62"/>
    <w:rsid w:val="009E17F6"/>
    <w:rsid w:val="009E388E"/>
    <w:rsid w:val="009E54C9"/>
    <w:rsid w:val="009F1C50"/>
    <w:rsid w:val="009F3EDA"/>
    <w:rsid w:val="009F64ED"/>
    <w:rsid w:val="009F769C"/>
    <w:rsid w:val="009F7E3D"/>
    <w:rsid w:val="00A00B75"/>
    <w:rsid w:val="00A01B1D"/>
    <w:rsid w:val="00A11320"/>
    <w:rsid w:val="00A115C8"/>
    <w:rsid w:val="00A1339C"/>
    <w:rsid w:val="00A1442E"/>
    <w:rsid w:val="00A153F6"/>
    <w:rsid w:val="00A15607"/>
    <w:rsid w:val="00A15938"/>
    <w:rsid w:val="00A159E7"/>
    <w:rsid w:val="00A1601B"/>
    <w:rsid w:val="00A16FF5"/>
    <w:rsid w:val="00A17205"/>
    <w:rsid w:val="00A2351D"/>
    <w:rsid w:val="00A24A8F"/>
    <w:rsid w:val="00A31146"/>
    <w:rsid w:val="00A31AB3"/>
    <w:rsid w:val="00A3594D"/>
    <w:rsid w:val="00A371F4"/>
    <w:rsid w:val="00A403C1"/>
    <w:rsid w:val="00A414CA"/>
    <w:rsid w:val="00A41F7F"/>
    <w:rsid w:val="00A42544"/>
    <w:rsid w:val="00A43D67"/>
    <w:rsid w:val="00A4494D"/>
    <w:rsid w:val="00A465A7"/>
    <w:rsid w:val="00A46CB5"/>
    <w:rsid w:val="00A46F2B"/>
    <w:rsid w:val="00A500E9"/>
    <w:rsid w:val="00A50471"/>
    <w:rsid w:val="00A50C3E"/>
    <w:rsid w:val="00A516C1"/>
    <w:rsid w:val="00A51787"/>
    <w:rsid w:val="00A52749"/>
    <w:rsid w:val="00A54C4B"/>
    <w:rsid w:val="00A6031B"/>
    <w:rsid w:val="00A60A04"/>
    <w:rsid w:val="00A60BDA"/>
    <w:rsid w:val="00A62867"/>
    <w:rsid w:val="00A62C2C"/>
    <w:rsid w:val="00A63A6E"/>
    <w:rsid w:val="00A646FB"/>
    <w:rsid w:val="00A66D8A"/>
    <w:rsid w:val="00A7066F"/>
    <w:rsid w:val="00A7402A"/>
    <w:rsid w:val="00A742A4"/>
    <w:rsid w:val="00A764CF"/>
    <w:rsid w:val="00A76C7E"/>
    <w:rsid w:val="00A7763B"/>
    <w:rsid w:val="00A83611"/>
    <w:rsid w:val="00A84AF5"/>
    <w:rsid w:val="00A8558B"/>
    <w:rsid w:val="00A8772E"/>
    <w:rsid w:val="00A87CF8"/>
    <w:rsid w:val="00A9135D"/>
    <w:rsid w:val="00A93805"/>
    <w:rsid w:val="00A93BE8"/>
    <w:rsid w:val="00A93CA6"/>
    <w:rsid w:val="00A96937"/>
    <w:rsid w:val="00A9758F"/>
    <w:rsid w:val="00AA015F"/>
    <w:rsid w:val="00AA188C"/>
    <w:rsid w:val="00AA25BA"/>
    <w:rsid w:val="00AA2C1C"/>
    <w:rsid w:val="00AA2E77"/>
    <w:rsid w:val="00AA33BA"/>
    <w:rsid w:val="00AA409C"/>
    <w:rsid w:val="00AA6714"/>
    <w:rsid w:val="00AA6F73"/>
    <w:rsid w:val="00AB26FA"/>
    <w:rsid w:val="00AB5E40"/>
    <w:rsid w:val="00AB7F90"/>
    <w:rsid w:val="00AC1F55"/>
    <w:rsid w:val="00AC2EF9"/>
    <w:rsid w:val="00AC52BB"/>
    <w:rsid w:val="00AC52EC"/>
    <w:rsid w:val="00AD1207"/>
    <w:rsid w:val="00AD222A"/>
    <w:rsid w:val="00AD7B4A"/>
    <w:rsid w:val="00AE0179"/>
    <w:rsid w:val="00AE0277"/>
    <w:rsid w:val="00AE0677"/>
    <w:rsid w:val="00AE1322"/>
    <w:rsid w:val="00AE19AA"/>
    <w:rsid w:val="00AE2A31"/>
    <w:rsid w:val="00AE5B7D"/>
    <w:rsid w:val="00AF4E85"/>
    <w:rsid w:val="00AF6162"/>
    <w:rsid w:val="00AF61DE"/>
    <w:rsid w:val="00AF6D06"/>
    <w:rsid w:val="00AF776E"/>
    <w:rsid w:val="00B010E5"/>
    <w:rsid w:val="00B0178C"/>
    <w:rsid w:val="00B05B66"/>
    <w:rsid w:val="00B05BEC"/>
    <w:rsid w:val="00B05F5C"/>
    <w:rsid w:val="00B1072D"/>
    <w:rsid w:val="00B135EF"/>
    <w:rsid w:val="00B14D49"/>
    <w:rsid w:val="00B150DE"/>
    <w:rsid w:val="00B15A55"/>
    <w:rsid w:val="00B167A4"/>
    <w:rsid w:val="00B16EC7"/>
    <w:rsid w:val="00B1764C"/>
    <w:rsid w:val="00B17B85"/>
    <w:rsid w:val="00B210F6"/>
    <w:rsid w:val="00B22BF1"/>
    <w:rsid w:val="00B249B2"/>
    <w:rsid w:val="00B26A8E"/>
    <w:rsid w:val="00B27ED9"/>
    <w:rsid w:val="00B31D24"/>
    <w:rsid w:val="00B32AF8"/>
    <w:rsid w:val="00B34879"/>
    <w:rsid w:val="00B34CDE"/>
    <w:rsid w:val="00B35F42"/>
    <w:rsid w:val="00B37D75"/>
    <w:rsid w:val="00B4156F"/>
    <w:rsid w:val="00B419D4"/>
    <w:rsid w:val="00B41A84"/>
    <w:rsid w:val="00B4363B"/>
    <w:rsid w:val="00B47786"/>
    <w:rsid w:val="00B51814"/>
    <w:rsid w:val="00B51B89"/>
    <w:rsid w:val="00B52102"/>
    <w:rsid w:val="00B531F7"/>
    <w:rsid w:val="00B534FA"/>
    <w:rsid w:val="00B537FE"/>
    <w:rsid w:val="00B53BCE"/>
    <w:rsid w:val="00B53CE4"/>
    <w:rsid w:val="00B54BB5"/>
    <w:rsid w:val="00B572DE"/>
    <w:rsid w:val="00B57483"/>
    <w:rsid w:val="00B602E8"/>
    <w:rsid w:val="00B629F5"/>
    <w:rsid w:val="00B65CA9"/>
    <w:rsid w:val="00B702B1"/>
    <w:rsid w:val="00B704B0"/>
    <w:rsid w:val="00B70E19"/>
    <w:rsid w:val="00B71D7B"/>
    <w:rsid w:val="00B71D89"/>
    <w:rsid w:val="00B73EBC"/>
    <w:rsid w:val="00B7414D"/>
    <w:rsid w:val="00B756DB"/>
    <w:rsid w:val="00B82FF2"/>
    <w:rsid w:val="00B8784C"/>
    <w:rsid w:val="00B87DB3"/>
    <w:rsid w:val="00B933DB"/>
    <w:rsid w:val="00B9348C"/>
    <w:rsid w:val="00B9462B"/>
    <w:rsid w:val="00B96199"/>
    <w:rsid w:val="00B967BE"/>
    <w:rsid w:val="00B9735D"/>
    <w:rsid w:val="00BA1EF8"/>
    <w:rsid w:val="00BA2B11"/>
    <w:rsid w:val="00BA3774"/>
    <w:rsid w:val="00BA467C"/>
    <w:rsid w:val="00BA51D6"/>
    <w:rsid w:val="00BA7AA1"/>
    <w:rsid w:val="00BB2F74"/>
    <w:rsid w:val="00BB3751"/>
    <w:rsid w:val="00BB7484"/>
    <w:rsid w:val="00BC36A0"/>
    <w:rsid w:val="00BC3F06"/>
    <w:rsid w:val="00BC619D"/>
    <w:rsid w:val="00BD25DA"/>
    <w:rsid w:val="00BD371F"/>
    <w:rsid w:val="00BE0AE9"/>
    <w:rsid w:val="00BE1D12"/>
    <w:rsid w:val="00BE5289"/>
    <w:rsid w:val="00BE6379"/>
    <w:rsid w:val="00BE644E"/>
    <w:rsid w:val="00BE7153"/>
    <w:rsid w:val="00BF127A"/>
    <w:rsid w:val="00BF1BB0"/>
    <w:rsid w:val="00BF2077"/>
    <w:rsid w:val="00BF2A1A"/>
    <w:rsid w:val="00BF2AFD"/>
    <w:rsid w:val="00BF2F4D"/>
    <w:rsid w:val="00BF346C"/>
    <w:rsid w:val="00BF398E"/>
    <w:rsid w:val="00BF6C7E"/>
    <w:rsid w:val="00BF6CC5"/>
    <w:rsid w:val="00C01EA0"/>
    <w:rsid w:val="00C025D2"/>
    <w:rsid w:val="00C02EAF"/>
    <w:rsid w:val="00C03774"/>
    <w:rsid w:val="00C06759"/>
    <w:rsid w:val="00C07223"/>
    <w:rsid w:val="00C07CD9"/>
    <w:rsid w:val="00C10442"/>
    <w:rsid w:val="00C12312"/>
    <w:rsid w:val="00C130EF"/>
    <w:rsid w:val="00C133FD"/>
    <w:rsid w:val="00C2013C"/>
    <w:rsid w:val="00C2062D"/>
    <w:rsid w:val="00C20A7E"/>
    <w:rsid w:val="00C21CBE"/>
    <w:rsid w:val="00C21F5F"/>
    <w:rsid w:val="00C25D8B"/>
    <w:rsid w:val="00C26B98"/>
    <w:rsid w:val="00C26D14"/>
    <w:rsid w:val="00C302E5"/>
    <w:rsid w:val="00C30FD5"/>
    <w:rsid w:val="00C3282F"/>
    <w:rsid w:val="00C32C1D"/>
    <w:rsid w:val="00C33479"/>
    <w:rsid w:val="00C33A0A"/>
    <w:rsid w:val="00C41354"/>
    <w:rsid w:val="00C43400"/>
    <w:rsid w:val="00C45D61"/>
    <w:rsid w:val="00C52581"/>
    <w:rsid w:val="00C55564"/>
    <w:rsid w:val="00C616FF"/>
    <w:rsid w:val="00C63AA8"/>
    <w:rsid w:val="00C65115"/>
    <w:rsid w:val="00C66D74"/>
    <w:rsid w:val="00C70D94"/>
    <w:rsid w:val="00C7139C"/>
    <w:rsid w:val="00C7482A"/>
    <w:rsid w:val="00C77810"/>
    <w:rsid w:val="00C77A59"/>
    <w:rsid w:val="00C80678"/>
    <w:rsid w:val="00C808BA"/>
    <w:rsid w:val="00C80EE3"/>
    <w:rsid w:val="00C80F27"/>
    <w:rsid w:val="00C82886"/>
    <w:rsid w:val="00C86BC2"/>
    <w:rsid w:val="00C91300"/>
    <w:rsid w:val="00C95EEB"/>
    <w:rsid w:val="00CA1512"/>
    <w:rsid w:val="00CA225C"/>
    <w:rsid w:val="00CA3241"/>
    <w:rsid w:val="00CA467E"/>
    <w:rsid w:val="00CA7DF8"/>
    <w:rsid w:val="00CB28EC"/>
    <w:rsid w:val="00CC17E4"/>
    <w:rsid w:val="00CC207F"/>
    <w:rsid w:val="00CC44B2"/>
    <w:rsid w:val="00CC51A4"/>
    <w:rsid w:val="00CC568E"/>
    <w:rsid w:val="00CD108C"/>
    <w:rsid w:val="00CD2382"/>
    <w:rsid w:val="00CD496D"/>
    <w:rsid w:val="00CD6579"/>
    <w:rsid w:val="00CE1D74"/>
    <w:rsid w:val="00CE32F9"/>
    <w:rsid w:val="00CF1778"/>
    <w:rsid w:val="00CF20AD"/>
    <w:rsid w:val="00CF3613"/>
    <w:rsid w:val="00CF3CF6"/>
    <w:rsid w:val="00CF5851"/>
    <w:rsid w:val="00CF6E16"/>
    <w:rsid w:val="00D00743"/>
    <w:rsid w:val="00D01677"/>
    <w:rsid w:val="00D0411F"/>
    <w:rsid w:val="00D07141"/>
    <w:rsid w:val="00D072D2"/>
    <w:rsid w:val="00D10FB9"/>
    <w:rsid w:val="00D1173C"/>
    <w:rsid w:val="00D131FB"/>
    <w:rsid w:val="00D17801"/>
    <w:rsid w:val="00D20B5E"/>
    <w:rsid w:val="00D2209F"/>
    <w:rsid w:val="00D222DD"/>
    <w:rsid w:val="00D23CA1"/>
    <w:rsid w:val="00D24742"/>
    <w:rsid w:val="00D27021"/>
    <w:rsid w:val="00D306AE"/>
    <w:rsid w:val="00D32DF7"/>
    <w:rsid w:val="00D34D82"/>
    <w:rsid w:val="00D36A15"/>
    <w:rsid w:val="00D37C6A"/>
    <w:rsid w:val="00D40358"/>
    <w:rsid w:val="00D40FA0"/>
    <w:rsid w:val="00D430F5"/>
    <w:rsid w:val="00D438F4"/>
    <w:rsid w:val="00D43FD6"/>
    <w:rsid w:val="00D4608D"/>
    <w:rsid w:val="00D47628"/>
    <w:rsid w:val="00D5208F"/>
    <w:rsid w:val="00D52216"/>
    <w:rsid w:val="00D5254F"/>
    <w:rsid w:val="00D526E5"/>
    <w:rsid w:val="00D532D8"/>
    <w:rsid w:val="00D54AB6"/>
    <w:rsid w:val="00D56AB9"/>
    <w:rsid w:val="00D57AC6"/>
    <w:rsid w:val="00D614E7"/>
    <w:rsid w:val="00D62152"/>
    <w:rsid w:val="00D6256C"/>
    <w:rsid w:val="00D632D5"/>
    <w:rsid w:val="00D6431D"/>
    <w:rsid w:val="00D64697"/>
    <w:rsid w:val="00D65BB4"/>
    <w:rsid w:val="00D662EF"/>
    <w:rsid w:val="00D70364"/>
    <w:rsid w:val="00D72B77"/>
    <w:rsid w:val="00D73F8E"/>
    <w:rsid w:val="00D753B1"/>
    <w:rsid w:val="00D75531"/>
    <w:rsid w:val="00D7753A"/>
    <w:rsid w:val="00D77D06"/>
    <w:rsid w:val="00D800C6"/>
    <w:rsid w:val="00D83B3D"/>
    <w:rsid w:val="00D84903"/>
    <w:rsid w:val="00D84EF6"/>
    <w:rsid w:val="00D86C45"/>
    <w:rsid w:val="00D87697"/>
    <w:rsid w:val="00D9470A"/>
    <w:rsid w:val="00D97666"/>
    <w:rsid w:val="00DA3507"/>
    <w:rsid w:val="00DA5821"/>
    <w:rsid w:val="00DA62F1"/>
    <w:rsid w:val="00DA6442"/>
    <w:rsid w:val="00DA7446"/>
    <w:rsid w:val="00DB677D"/>
    <w:rsid w:val="00DC4276"/>
    <w:rsid w:val="00DC4959"/>
    <w:rsid w:val="00DD0887"/>
    <w:rsid w:val="00DD1599"/>
    <w:rsid w:val="00DD2116"/>
    <w:rsid w:val="00DD4F78"/>
    <w:rsid w:val="00DD5283"/>
    <w:rsid w:val="00DD5868"/>
    <w:rsid w:val="00DD71AA"/>
    <w:rsid w:val="00DD7A59"/>
    <w:rsid w:val="00DE055B"/>
    <w:rsid w:val="00DE327F"/>
    <w:rsid w:val="00DE7E5F"/>
    <w:rsid w:val="00DF0D26"/>
    <w:rsid w:val="00DF501E"/>
    <w:rsid w:val="00DF5300"/>
    <w:rsid w:val="00DF6677"/>
    <w:rsid w:val="00DF7D2B"/>
    <w:rsid w:val="00E025F6"/>
    <w:rsid w:val="00E04012"/>
    <w:rsid w:val="00E07354"/>
    <w:rsid w:val="00E10870"/>
    <w:rsid w:val="00E132BF"/>
    <w:rsid w:val="00E1553D"/>
    <w:rsid w:val="00E155D7"/>
    <w:rsid w:val="00E16AA0"/>
    <w:rsid w:val="00E17129"/>
    <w:rsid w:val="00E22F88"/>
    <w:rsid w:val="00E23959"/>
    <w:rsid w:val="00E2490D"/>
    <w:rsid w:val="00E31096"/>
    <w:rsid w:val="00E321CB"/>
    <w:rsid w:val="00E3393E"/>
    <w:rsid w:val="00E344CA"/>
    <w:rsid w:val="00E347D3"/>
    <w:rsid w:val="00E34B1D"/>
    <w:rsid w:val="00E35303"/>
    <w:rsid w:val="00E3569C"/>
    <w:rsid w:val="00E378AB"/>
    <w:rsid w:val="00E379C7"/>
    <w:rsid w:val="00E4062E"/>
    <w:rsid w:val="00E41D17"/>
    <w:rsid w:val="00E44591"/>
    <w:rsid w:val="00E46579"/>
    <w:rsid w:val="00E51C45"/>
    <w:rsid w:val="00E51D70"/>
    <w:rsid w:val="00E52BFE"/>
    <w:rsid w:val="00E52FA0"/>
    <w:rsid w:val="00E53887"/>
    <w:rsid w:val="00E55473"/>
    <w:rsid w:val="00E6062A"/>
    <w:rsid w:val="00E606C0"/>
    <w:rsid w:val="00E61B8F"/>
    <w:rsid w:val="00E63597"/>
    <w:rsid w:val="00E644E0"/>
    <w:rsid w:val="00E64539"/>
    <w:rsid w:val="00E64E70"/>
    <w:rsid w:val="00E65258"/>
    <w:rsid w:val="00E65739"/>
    <w:rsid w:val="00E70AF1"/>
    <w:rsid w:val="00E71F38"/>
    <w:rsid w:val="00E727D8"/>
    <w:rsid w:val="00E73E45"/>
    <w:rsid w:val="00E766AB"/>
    <w:rsid w:val="00E802AF"/>
    <w:rsid w:val="00E80971"/>
    <w:rsid w:val="00E82930"/>
    <w:rsid w:val="00E82F42"/>
    <w:rsid w:val="00E8518F"/>
    <w:rsid w:val="00E85FCF"/>
    <w:rsid w:val="00E86252"/>
    <w:rsid w:val="00E86BCF"/>
    <w:rsid w:val="00E9010A"/>
    <w:rsid w:val="00E90349"/>
    <w:rsid w:val="00E91643"/>
    <w:rsid w:val="00E92A52"/>
    <w:rsid w:val="00E92C53"/>
    <w:rsid w:val="00E94493"/>
    <w:rsid w:val="00E9462B"/>
    <w:rsid w:val="00E95A68"/>
    <w:rsid w:val="00EA1019"/>
    <w:rsid w:val="00EA1B51"/>
    <w:rsid w:val="00EA24AA"/>
    <w:rsid w:val="00EA4316"/>
    <w:rsid w:val="00EA6A9D"/>
    <w:rsid w:val="00EA6C4B"/>
    <w:rsid w:val="00EB0CC8"/>
    <w:rsid w:val="00EB111A"/>
    <w:rsid w:val="00EB1E24"/>
    <w:rsid w:val="00EB31BC"/>
    <w:rsid w:val="00EB51D4"/>
    <w:rsid w:val="00EB6D69"/>
    <w:rsid w:val="00EB7525"/>
    <w:rsid w:val="00EC0BD9"/>
    <w:rsid w:val="00EC111D"/>
    <w:rsid w:val="00ED03EB"/>
    <w:rsid w:val="00ED2318"/>
    <w:rsid w:val="00ED26CD"/>
    <w:rsid w:val="00ED5A0A"/>
    <w:rsid w:val="00EE1C03"/>
    <w:rsid w:val="00EE1F81"/>
    <w:rsid w:val="00EE24AD"/>
    <w:rsid w:val="00EE4B71"/>
    <w:rsid w:val="00EE50E3"/>
    <w:rsid w:val="00EE609C"/>
    <w:rsid w:val="00EF042F"/>
    <w:rsid w:val="00EF0658"/>
    <w:rsid w:val="00EF06B9"/>
    <w:rsid w:val="00EF1507"/>
    <w:rsid w:val="00EF35F1"/>
    <w:rsid w:val="00EF5C3C"/>
    <w:rsid w:val="00EF768A"/>
    <w:rsid w:val="00F00564"/>
    <w:rsid w:val="00F0336C"/>
    <w:rsid w:val="00F043B3"/>
    <w:rsid w:val="00F04821"/>
    <w:rsid w:val="00F05645"/>
    <w:rsid w:val="00F06D42"/>
    <w:rsid w:val="00F06F55"/>
    <w:rsid w:val="00F10150"/>
    <w:rsid w:val="00F1255F"/>
    <w:rsid w:val="00F14EDB"/>
    <w:rsid w:val="00F15413"/>
    <w:rsid w:val="00F202B9"/>
    <w:rsid w:val="00F2084C"/>
    <w:rsid w:val="00F2189E"/>
    <w:rsid w:val="00F220A5"/>
    <w:rsid w:val="00F22CA8"/>
    <w:rsid w:val="00F24DF5"/>
    <w:rsid w:val="00F273B4"/>
    <w:rsid w:val="00F27910"/>
    <w:rsid w:val="00F3476C"/>
    <w:rsid w:val="00F34BDA"/>
    <w:rsid w:val="00F34C9B"/>
    <w:rsid w:val="00F35E7F"/>
    <w:rsid w:val="00F36D7D"/>
    <w:rsid w:val="00F40A14"/>
    <w:rsid w:val="00F41246"/>
    <w:rsid w:val="00F41445"/>
    <w:rsid w:val="00F42858"/>
    <w:rsid w:val="00F4695F"/>
    <w:rsid w:val="00F46B46"/>
    <w:rsid w:val="00F47358"/>
    <w:rsid w:val="00F473CD"/>
    <w:rsid w:val="00F5073B"/>
    <w:rsid w:val="00F532AE"/>
    <w:rsid w:val="00F60381"/>
    <w:rsid w:val="00F60706"/>
    <w:rsid w:val="00F6157E"/>
    <w:rsid w:val="00F63BC3"/>
    <w:rsid w:val="00F643AD"/>
    <w:rsid w:val="00F64BD7"/>
    <w:rsid w:val="00F65212"/>
    <w:rsid w:val="00F65559"/>
    <w:rsid w:val="00F65FDE"/>
    <w:rsid w:val="00F70A4B"/>
    <w:rsid w:val="00F70CC7"/>
    <w:rsid w:val="00F71282"/>
    <w:rsid w:val="00F722F4"/>
    <w:rsid w:val="00F73FD8"/>
    <w:rsid w:val="00F816F7"/>
    <w:rsid w:val="00F8219C"/>
    <w:rsid w:val="00F829F3"/>
    <w:rsid w:val="00F8307F"/>
    <w:rsid w:val="00F84F04"/>
    <w:rsid w:val="00F860DF"/>
    <w:rsid w:val="00F86159"/>
    <w:rsid w:val="00F86419"/>
    <w:rsid w:val="00F8754F"/>
    <w:rsid w:val="00F8764F"/>
    <w:rsid w:val="00F911F4"/>
    <w:rsid w:val="00F916D7"/>
    <w:rsid w:val="00F9492F"/>
    <w:rsid w:val="00F94DFF"/>
    <w:rsid w:val="00F94E20"/>
    <w:rsid w:val="00F956C4"/>
    <w:rsid w:val="00F9711A"/>
    <w:rsid w:val="00FA4AB5"/>
    <w:rsid w:val="00FA6873"/>
    <w:rsid w:val="00FA6AEF"/>
    <w:rsid w:val="00FB209F"/>
    <w:rsid w:val="00FB22A3"/>
    <w:rsid w:val="00FB2B1F"/>
    <w:rsid w:val="00FB475B"/>
    <w:rsid w:val="00FB670E"/>
    <w:rsid w:val="00FB7CDC"/>
    <w:rsid w:val="00FC114C"/>
    <w:rsid w:val="00FC1F3A"/>
    <w:rsid w:val="00FC2CB0"/>
    <w:rsid w:val="00FC548A"/>
    <w:rsid w:val="00FD0E96"/>
    <w:rsid w:val="00FD1B1D"/>
    <w:rsid w:val="00FD1EDB"/>
    <w:rsid w:val="00FD5570"/>
    <w:rsid w:val="00FD563D"/>
    <w:rsid w:val="00FD5797"/>
    <w:rsid w:val="00FD5F6D"/>
    <w:rsid w:val="00FE05B2"/>
    <w:rsid w:val="00FE1E8F"/>
    <w:rsid w:val="00FE283B"/>
    <w:rsid w:val="00FE38E7"/>
    <w:rsid w:val="00FE722A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3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3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81E1-C370-4391-85C5-BF5B68E4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castañeda romero</dc:creator>
  <cp:lastModifiedBy>alexandra dominguez quiñones</cp:lastModifiedBy>
  <cp:revision>63</cp:revision>
  <cp:lastPrinted>2013-11-26T21:07:00Z</cp:lastPrinted>
  <dcterms:created xsi:type="dcterms:W3CDTF">2013-10-07T21:56:00Z</dcterms:created>
  <dcterms:modified xsi:type="dcterms:W3CDTF">2013-11-26T21:11:00Z</dcterms:modified>
</cp:coreProperties>
</file>