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3A87" w:rsidRDefault="003E16EA" w:rsidP="00B63A87">
      <w:pPr>
        <w:pStyle w:val="Estilo"/>
        <w:ind w:right="279"/>
        <w:jc w:val="center"/>
        <w:rPr>
          <w:rFonts w:ascii="Calibri" w:hAnsi="Calibri"/>
          <w:b/>
          <w:bCs/>
          <w:color w:val="7F7F7F"/>
          <w:sz w:val="22"/>
          <w:szCs w:val="22"/>
        </w:rPr>
      </w:pPr>
      <w:bookmarkStart w:id="0" w:name="_GoBack"/>
      <w:r>
        <w:rPr>
          <w:rFonts w:ascii="Calibri" w:hAnsi="Calibri"/>
          <w:b/>
          <w:bCs/>
          <w:noProof/>
          <w:color w:val="7F7F7F"/>
          <w:sz w:val="22"/>
          <w:szCs w:val="22"/>
        </w:rPr>
        <w:drawing>
          <wp:inline distT="0" distB="0" distL="0" distR="0">
            <wp:extent cx="5612130" cy="3719195"/>
            <wp:effectExtent l="0" t="0" r="762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_Boletín No 062_120.jpg"/>
                    <pic:cNvPicPr/>
                  </pic:nvPicPr>
                  <pic:blipFill>
                    <a:blip r:embed="rId9">
                      <a:extLst>
                        <a:ext uri="{28A0092B-C50C-407E-A947-70E740481C1C}">
                          <a14:useLocalDpi xmlns:a14="http://schemas.microsoft.com/office/drawing/2010/main" val="0"/>
                        </a:ext>
                      </a:extLst>
                    </a:blip>
                    <a:stretch>
                      <a:fillRect/>
                    </a:stretch>
                  </pic:blipFill>
                  <pic:spPr>
                    <a:xfrm>
                      <a:off x="0" y="0"/>
                      <a:ext cx="5612130" cy="3719195"/>
                    </a:xfrm>
                    <a:prstGeom prst="rect">
                      <a:avLst/>
                    </a:prstGeom>
                  </pic:spPr>
                </pic:pic>
              </a:graphicData>
            </a:graphic>
          </wp:inline>
        </w:drawing>
      </w:r>
    </w:p>
    <w:p w:rsidR="003E16EA" w:rsidRDefault="003E16EA" w:rsidP="008177B4">
      <w:pPr>
        <w:jc w:val="center"/>
        <w:rPr>
          <w:rFonts w:ascii="MS Reference Sans Serif" w:hAnsi="MS Reference Sans Serif"/>
          <w:b/>
          <w:sz w:val="28"/>
          <w:szCs w:val="28"/>
        </w:rPr>
      </w:pPr>
    </w:p>
    <w:p w:rsidR="008177B4" w:rsidRDefault="008177B4" w:rsidP="008177B4">
      <w:pPr>
        <w:jc w:val="center"/>
        <w:rPr>
          <w:rFonts w:ascii="MS Reference Sans Serif" w:hAnsi="MS Reference Sans Serif"/>
          <w:b/>
          <w:sz w:val="28"/>
          <w:szCs w:val="28"/>
        </w:rPr>
      </w:pPr>
      <w:r w:rsidRPr="007D118E">
        <w:rPr>
          <w:rFonts w:ascii="MS Reference Sans Serif" w:hAnsi="MS Reference Sans Serif"/>
          <w:b/>
          <w:sz w:val="28"/>
          <w:szCs w:val="28"/>
        </w:rPr>
        <w:t>Gobierno de Popayán impulsa agrupaciones musicales d</w:t>
      </w:r>
      <w:r w:rsidR="00A05FFD">
        <w:rPr>
          <w:rFonts w:ascii="MS Reference Sans Serif" w:hAnsi="MS Reference Sans Serif"/>
          <w:b/>
          <w:sz w:val="28"/>
          <w:szCs w:val="28"/>
        </w:rPr>
        <w:t>e los colegios del sector rural</w:t>
      </w:r>
    </w:p>
    <w:p w:rsidR="008177B4" w:rsidRPr="007D118E" w:rsidRDefault="008177B4" w:rsidP="008177B4">
      <w:pPr>
        <w:jc w:val="both"/>
        <w:rPr>
          <w:rFonts w:ascii="MS Reference Sans Serif" w:hAnsi="MS Reference Sans Serif"/>
        </w:rPr>
      </w:pPr>
      <w:r w:rsidRPr="007D118E">
        <w:rPr>
          <w:rFonts w:ascii="MS Reference Sans Serif" w:hAnsi="MS Reference Sans Serif"/>
        </w:rPr>
        <w:t>En la Institución Educativa la Tetilla, la Secretaría del Deporte y la Cultura, conjuntamente con la Gestora social, Piedad Concha de Fuentes, entregó instrumentos  para la conformación de dos chirimías con los estudiantes de las veredas del occidente del Municipio de Popayán.</w:t>
      </w:r>
    </w:p>
    <w:p w:rsidR="008177B4" w:rsidRPr="007D118E" w:rsidRDefault="008177B4" w:rsidP="008177B4">
      <w:pPr>
        <w:jc w:val="both"/>
        <w:rPr>
          <w:rFonts w:ascii="MS Reference Sans Serif" w:hAnsi="MS Reference Sans Serif"/>
        </w:rPr>
      </w:pPr>
      <w:r w:rsidRPr="007D118E">
        <w:rPr>
          <w:rFonts w:ascii="MS Reference Sans Serif" w:hAnsi="MS Reference Sans Serif"/>
        </w:rPr>
        <w:t>La entrega de los instrumentos musicales se realizó con la presencia de docentes, padres de familia y más de 150 estudiantes que mostraron su felicidad al recibir: 6 tamboras, 3 flautas, triángulos, charrascas y maracas, todo hace parte del proyecto de fortalecimiento a las agrupaciones artísticas y el rescate de las tradiciones.</w:t>
      </w:r>
    </w:p>
    <w:p w:rsidR="008177B4" w:rsidRPr="007D118E" w:rsidRDefault="008177B4" w:rsidP="008177B4">
      <w:pPr>
        <w:jc w:val="both"/>
        <w:rPr>
          <w:rFonts w:ascii="MS Reference Sans Serif" w:hAnsi="MS Reference Sans Serif"/>
        </w:rPr>
      </w:pPr>
      <w:r w:rsidRPr="007D118E">
        <w:rPr>
          <w:rFonts w:ascii="MS Reference Sans Serif" w:hAnsi="MS Reference Sans Serif"/>
        </w:rPr>
        <w:t>“Para nosotros es un gusto que estos niños, transmitan toda esa tradición que nos identifica, que nos hace amar nuestros orígenes y nuestra cultura, es un gusto sentir y ver que los infantes están ocupando su tiempo en actividades productivas y el Municipio de Popayán va a continuar fortaleciendo los procesos educativos artísticos que se realizan en el sector rural y urbano” aseguró, la gestora social, Piedad Concha.</w:t>
      </w:r>
    </w:p>
    <w:p w:rsidR="008177B4" w:rsidRPr="007D118E" w:rsidRDefault="00A05FFD" w:rsidP="008177B4">
      <w:pPr>
        <w:jc w:val="both"/>
        <w:rPr>
          <w:rFonts w:ascii="MS Reference Sans Serif" w:hAnsi="MS Reference Sans Serif"/>
        </w:rPr>
      </w:pPr>
      <w:r>
        <w:rPr>
          <w:rFonts w:ascii="MS Reference Sans Serif" w:hAnsi="MS Reference Sans Serif"/>
          <w:lang w:eastAsia="es-CO"/>
        </w:rPr>
        <w:lastRenderedPageBreak/>
        <w:drawing>
          <wp:anchor distT="0" distB="0" distL="114300" distR="114300" simplePos="0" relativeHeight="251660288" behindDoc="0" locked="0" layoutInCell="1" allowOverlap="1" wp14:anchorId="059498F1" wp14:editId="30BC110C">
            <wp:simplePos x="0" y="0"/>
            <wp:positionH relativeFrom="column">
              <wp:posOffset>14605</wp:posOffset>
            </wp:positionH>
            <wp:positionV relativeFrom="paragraph">
              <wp:posOffset>-2540</wp:posOffset>
            </wp:positionV>
            <wp:extent cx="4083050" cy="2722880"/>
            <wp:effectExtent l="0" t="0" r="0" b="1270"/>
            <wp:wrapSquare wrapText="bothSides"/>
            <wp:docPr id="8" name="Imagen 8" descr="C:\Users\alexandra.dominguez.ALCPOPAYAN\Desktop\Boletín No 062\IMG_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ra.dominguez.ALCPOPAYAN\Desktop\Boletín No 062\IMG_47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83050" cy="272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8177B4" w:rsidRPr="007D118E">
        <w:rPr>
          <w:rFonts w:ascii="MS Reference Sans Serif" w:hAnsi="MS Reference Sans Serif"/>
        </w:rPr>
        <w:t>En esta vereda uno de los padres de familia, Juan Martínez, señaló, que el gobierno de Popayán, está cumpliendo con los compromisos que se adquirieron en materia educativa y en especial con los anuncios que se les hace a los niños, tanto en la adquisición de los instrumentos musicales como la capacitación.</w:t>
      </w:r>
    </w:p>
    <w:p w:rsidR="00E06C46" w:rsidRDefault="008177B4" w:rsidP="008177B4">
      <w:pPr>
        <w:jc w:val="both"/>
        <w:rPr>
          <w:rFonts w:ascii="MS Reference Sans Serif" w:hAnsi="MS Reference Sans Serif"/>
        </w:rPr>
      </w:pPr>
      <w:r w:rsidRPr="007D118E">
        <w:rPr>
          <w:rFonts w:ascii="MS Reference Sans Serif" w:hAnsi="MS Reference Sans Serif"/>
        </w:rPr>
        <w:t>Durante la presente semana la Administración Municipal continúa llegando a las instituciones educativas con elementos para el fortalecimiento de la cultura.</w:t>
      </w:r>
    </w:p>
    <w:p w:rsidR="003E16EA" w:rsidRPr="0007225E" w:rsidRDefault="003E16EA" w:rsidP="003E16EA">
      <w:pPr>
        <w:jc w:val="both"/>
        <w:rPr>
          <w:rFonts w:ascii="MS Reference Sans Serif" w:hAnsi="MS Reference Sans Serif"/>
        </w:rPr>
      </w:pPr>
    </w:p>
    <w:p w:rsidR="003E16EA" w:rsidRPr="001F0701" w:rsidRDefault="003E16EA" w:rsidP="003E16EA">
      <w:pPr>
        <w:jc w:val="center"/>
        <w:rPr>
          <w:rFonts w:ascii="MS Reference Sans Serif" w:hAnsi="MS Reference Sans Serif"/>
          <w:b/>
          <w:sz w:val="28"/>
          <w:szCs w:val="28"/>
        </w:rPr>
      </w:pPr>
      <w:r w:rsidRPr="001F0701">
        <w:rPr>
          <w:rFonts w:ascii="MS Reference Sans Serif" w:hAnsi="MS Reference Sans Serif"/>
          <w:b/>
          <w:sz w:val="28"/>
          <w:szCs w:val="28"/>
        </w:rPr>
        <w:t>Alcalde Encargado atendió Consejos de Seguridad y Garantías Electorales</w:t>
      </w:r>
    </w:p>
    <w:p w:rsidR="003E16EA" w:rsidRDefault="00A05FFD" w:rsidP="003E16EA">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59264" behindDoc="0" locked="0" layoutInCell="1" allowOverlap="1" wp14:anchorId="0BE18F20" wp14:editId="673C8761">
            <wp:simplePos x="0" y="0"/>
            <wp:positionH relativeFrom="column">
              <wp:posOffset>2280920</wp:posOffset>
            </wp:positionH>
            <wp:positionV relativeFrom="paragraph">
              <wp:posOffset>86995</wp:posOffset>
            </wp:positionV>
            <wp:extent cx="3343910" cy="2232660"/>
            <wp:effectExtent l="0" t="0" r="8890" b="0"/>
            <wp:wrapSquare wrapText="bothSides"/>
            <wp:docPr id="3" name="Imagen 3" descr="C:\Users\alexandra.dominguez.ALCPOPAYAN\Desktop\Boletín No 062\CONSEJO SEGUR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a.dominguez.ALCPOPAYAN\Desktop\Boletín No 062\CONSEJO SEGURIDA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3910" cy="223266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6EA">
        <w:rPr>
          <w:rFonts w:ascii="MS Reference Sans Serif" w:hAnsi="MS Reference Sans Serif"/>
        </w:rPr>
        <w:t>El Alcalde Encargado, Reinaldo José Muñoz, atendió inicialmente en horas de la mañana un Consejo de Seguridad con participación del Secretario de Gobierno, Nino Andrés Erazo, el Comandante de la Policía Metropolitana, Coronel. Mauricio Cartagena, El Comandante del Batallón de Servicios No. 29 Coronel, Edwyn Ramírez y funcionarios de la Registraduría, Procuraduría, Fiscalía, entre otros. Dijo Reinaldo Muñoz, que está listo el Decreto de la Adm</w:t>
      </w:r>
      <w:r w:rsidR="00CE4B3A">
        <w:rPr>
          <w:rFonts w:ascii="MS Reference Sans Serif" w:hAnsi="MS Reference Sans Serif"/>
        </w:rPr>
        <w:t>inistración Municipal de acuerdo</w:t>
      </w:r>
      <w:r w:rsidR="003E16EA">
        <w:rPr>
          <w:rFonts w:ascii="MS Reference Sans Serif" w:hAnsi="MS Reference Sans Serif"/>
        </w:rPr>
        <w:t xml:space="preserve"> a la disposición del Ministerio de Interior en materia de medidas restrictivas.</w:t>
      </w:r>
    </w:p>
    <w:p w:rsidR="003E16EA" w:rsidRDefault="003E16EA" w:rsidP="003E16EA">
      <w:pPr>
        <w:jc w:val="both"/>
        <w:rPr>
          <w:rFonts w:ascii="MS Reference Sans Serif" w:hAnsi="MS Reference Sans Serif"/>
        </w:rPr>
      </w:pPr>
      <w:r>
        <w:rPr>
          <w:rFonts w:ascii="MS Reference Sans Serif" w:hAnsi="MS Reference Sans Serif"/>
        </w:rPr>
        <w:lastRenderedPageBreak/>
        <w:t>El parrillero queda prohibido en el sector histórico o centro de Popayán, medida que está vigente, no se puede  usar parlantes, autoparlantes, repartir  en físico publicidad durante el día de elecciones, no puede funcionar ningún centro de información a menos de 100 metros de los puestos de votación.</w:t>
      </w:r>
    </w:p>
    <w:p w:rsidR="003E16EA" w:rsidRDefault="003E16EA" w:rsidP="003E16EA">
      <w:pPr>
        <w:jc w:val="both"/>
        <w:rPr>
          <w:rFonts w:ascii="MS Reference Sans Serif" w:hAnsi="MS Reference Sans Serif"/>
        </w:rPr>
      </w:pPr>
      <w:r>
        <w:rPr>
          <w:rFonts w:ascii="MS Reference Sans Serif" w:hAnsi="MS Reference Sans Serif"/>
        </w:rPr>
        <w:t xml:space="preserve">El Comandante  de la Policía Metropolitana, Coronel, Mauricio Cartagena, precisó que habrá ley seca desde el sábado 8 de marzo a partir de las 6:00 pm hasta el lunes 10 de marzo a las 6:00 a.m,  restricción del porte de armas de fuego y </w:t>
      </w:r>
      <w:r w:rsidR="00A8427D">
        <w:rPr>
          <w:rFonts w:ascii="MS Reference Sans Serif" w:hAnsi="MS Reference Sans Serif"/>
        </w:rPr>
        <w:t>d</w:t>
      </w:r>
      <w:r>
        <w:rPr>
          <w:rFonts w:ascii="MS Reference Sans Serif" w:hAnsi="MS Reference Sans Serif"/>
        </w:rPr>
        <w:t>el transporte de tinas de leche,  escombros en carretillas y transporte de cilindros.</w:t>
      </w:r>
    </w:p>
    <w:p w:rsidR="003E16EA" w:rsidRDefault="003E16EA" w:rsidP="003E16EA">
      <w:pPr>
        <w:jc w:val="both"/>
        <w:rPr>
          <w:rFonts w:ascii="MS Reference Sans Serif" w:hAnsi="MS Reference Sans Serif"/>
        </w:rPr>
      </w:pPr>
      <w:r>
        <w:rPr>
          <w:rFonts w:ascii="MS Reference Sans Serif" w:hAnsi="MS Reference Sans Serif"/>
        </w:rPr>
        <w:t>1.094 policías estarán atendiendo el Plan Democracia 2014, con el apoyo de tropas de la Tercera y Brigada 29 del Ejército, tanto en el casco urbano como rural.</w:t>
      </w:r>
    </w:p>
    <w:p w:rsidR="003E16EA" w:rsidRDefault="003E16EA" w:rsidP="003E16EA">
      <w:pPr>
        <w:jc w:val="both"/>
        <w:rPr>
          <w:rFonts w:ascii="MS Reference Sans Serif" w:hAnsi="MS Reference Sans Serif"/>
        </w:rPr>
      </w:pPr>
      <w:r>
        <w:rPr>
          <w:rFonts w:ascii="MS Reference Sans Serif" w:hAnsi="MS Reference Sans Serif"/>
        </w:rPr>
        <w:t>También habrá un Puesto de Comando Unificado en el cuartel General de la policía Departamento Cauca, con la presencia de delegados de todos los entes de control y autoridades civiles y militares.</w:t>
      </w:r>
    </w:p>
    <w:p w:rsidR="003E16EA" w:rsidRDefault="003E16EA" w:rsidP="003E16EA">
      <w:pPr>
        <w:jc w:val="both"/>
        <w:rPr>
          <w:rFonts w:ascii="MS Reference Sans Serif" w:hAnsi="MS Reference Sans Serif"/>
        </w:rPr>
      </w:pPr>
      <w:r>
        <w:rPr>
          <w:rFonts w:ascii="MS Reference Sans Serif" w:hAnsi="MS Reference Sans Serif"/>
        </w:rPr>
        <w:t>Por su parte el secretario de Gobierno, Nino Andrés Erazo  expresó que la Policía Nacional ofreció total garantía para el desarrollo de los Comicios del 9 de marzo y durante el Comité de Garantías Electorales, se les socializó a todos los delegados de los partidos y movimientos políticos, el Decreto que regula la publicidad el  próximo domingo.</w:t>
      </w:r>
    </w:p>
    <w:p w:rsidR="003E16EA" w:rsidRPr="001F0701" w:rsidRDefault="00FD1465" w:rsidP="003E16EA">
      <w:pPr>
        <w:jc w:val="center"/>
        <w:rPr>
          <w:rFonts w:ascii="MS Reference Sans Serif" w:hAnsi="MS Reference Sans Serif"/>
          <w:b/>
          <w:sz w:val="28"/>
          <w:szCs w:val="28"/>
        </w:rPr>
      </w:pPr>
      <w:r>
        <w:rPr>
          <w:rFonts w:ascii="MS Reference Sans Serif" w:hAnsi="MS Reference Sans Serif"/>
          <w:lang w:eastAsia="es-CO"/>
        </w:rPr>
        <w:drawing>
          <wp:anchor distT="0" distB="0" distL="114300" distR="114300" simplePos="0" relativeHeight="251658240" behindDoc="0" locked="0" layoutInCell="1" allowOverlap="1" wp14:anchorId="3564C4B2" wp14:editId="75DAB149">
            <wp:simplePos x="0" y="0"/>
            <wp:positionH relativeFrom="column">
              <wp:posOffset>19685</wp:posOffset>
            </wp:positionH>
            <wp:positionV relativeFrom="paragraph">
              <wp:posOffset>38100</wp:posOffset>
            </wp:positionV>
            <wp:extent cx="3514725" cy="2346960"/>
            <wp:effectExtent l="0" t="0" r="9525" b="0"/>
            <wp:wrapSquare wrapText="bothSides"/>
            <wp:docPr id="7" name="Imagen 7" descr="C:\Users\alexandra.dominguez.ALCPOPAYAN\Desktop\Boletín No 062\IMG_3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a.dominguez.ALCPOPAYAN\Desktop\Boletín No 062\IMG_329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4725" cy="234696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6EA" w:rsidRPr="001F0701">
        <w:rPr>
          <w:rFonts w:ascii="MS Reference Sans Serif" w:hAnsi="MS Reference Sans Serif"/>
          <w:b/>
          <w:sz w:val="28"/>
          <w:szCs w:val="28"/>
        </w:rPr>
        <w:t>Aprobado proyecto</w:t>
      </w:r>
      <w:r w:rsidR="003E16EA">
        <w:rPr>
          <w:rFonts w:ascii="MS Reference Sans Serif" w:hAnsi="MS Reference Sans Serif"/>
          <w:b/>
          <w:sz w:val="28"/>
          <w:szCs w:val="28"/>
        </w:rPr>
        <w:t xml:space="preserve"> </w:t>
      </w:r>
      <w:r w:rsidR="003E16EA" w:rsidRPr="001F0701">
        <w:rPr>
          <w:rFonts w:ascii="MS Reference Sans Serif" w:hAnsi="MS Reference Sans Serif"/>
          <w:b/>
          <w:sz w:val="28"/>
          <w:szCs w:val="28"/>
        </w:rPr>
        <w:t>de Acuerdo que beneficia la Educación en  Popayán</w:t>
      </w:r>
    </w:p>
    <w:p w:rsidR="003E16EA" w:rsidRPr="001F0701" w:rsidRDefault="003E16EA" w:rsidP="003E16EA">
      <w:pPr>
        <w:jc w:val="both"/>
        <w:rPr>
          <w:rFonts w:ascii="MS Reference Sans Serif" w:hAnsi="MS Reference Sans Serif"/>
        </w:rPr>
      </w:pPr>
      <w:r>
        <w:rPr>
          <w:rFonts w:ascii="MS Reference Sans Serif" w:hAnsi="MS Reference Sans Serif"/>
        </w:rPr>
        <w:t>Contenta se mostró la S</w:t>
      </w:r>
      <w:r w:rsidRPr="001F0701">
        <w:rPr>
          <w:rFonts w:ascii="MS Reference Sans Serif" w:hAnsi="MS Reference Sans Serif"/>
        </w:rPr>
        <w:t>ecretaria de Hacienda y Crédito Público del Municipio de Popayán, Nancy L</w:t>
      </w:r>
      <w:r>
        <w:rPr>
          <w:rFonts w:ascii="MS Reference Sans Serif" w:hAnsi="MS Reference Sans Serif"/>
        </w:rPr>
        <w:t>ópez   por la aprobación  de un  proyecto</w:t>
      </w:r>
      <w:r w:rsidRPr="001F0701">
        <w:rPr>
          <w:rFonts w:ascii="MS Reference Sans Serif" w:hAnsi="MS Reference Sans Serif"/>
        </w:rPr>
        <w:t xml:space="preserve"> que beneficia el sistema educativo de la ciudad.</w:t>
      </w:r>
    </w:p>
    <w:p w:rsidR="003E16EA" w:rsidRPr="001F0701" w:rsidRDefault="003E16EA" w:rsidP="003E16EA">
      <w:pPr>
        <w:jc w:val="both"/>
        <w:rPr>
          <w:rFonts w:ascii="MS Reference Sans Serif" w:hAnsi="MS Reference Sans Serif"/>
        </w:rPr>
      </w:pPr>
      <w:r w:rsidRPr="001F0701">
        <w:rPr>
          <w:rFonts w:ascii="MS Reference Sans Serif" w:hAnsi="MS Reference Sans Serif"/>
        </w:rPr>
        <w:lastRenderedPageBreak/>
        <w:t xml:space="preserve">Tiene que </w:t>
      </w:r>
      <w:r>
        <w:rPr>
          <w:rFonts w:ascii="MS Reference Sans Serif" w:hAnsi="MS Reference Sans Serif"/>
        </w:rPr>
        <w:t>ver con la creación de una tasa</w:t>
      </w:r>
      <w:r w:rsidRPr="001F0701">
        <w:rPr>
          <w:rFonts w:ascii="MS Reference Sans Serif" w:hAnsi="MS Reference Sans Serif"/>
        </w:rPr>
        <w:t xml:space="preserve"> para cobro de tarifas, registros, derechos de inscripció</w:t>
      </w:r>
      <w:r>
        <w:rPr>
          <w:rFonts w:ascii="MS Reference Sans Serif" w:hAnsi="MS Reference Sans Serif"/>
        </w:rPr>
        <w:t>n y nuevos programas educativos</w:t>
      </w:r>
      <w:r w:rsidRPr="001F0701">
        <w:rPr>
          <w:rFonts w:ascii="MS Reference Sans Serif" w:hAnsi="MS Reference Sans Serif"/>
        </w:rPr>
        <w:t xml:space="preserve"> que lleva a un recaudo de 257 </w:t>
      </w:r>
      <w:r>
        <w:rPr>
          <w:rFonts w:ascii="MS Reference Sans Serif" w:hAnsi="MS Reference Sans Serif"/>
        </w:rPr>
        <w:t>millones de pesos,  los cuales tendrán como destino</w:t>
      </w:r>
      <w:r w:rsidRPr="001F0701">
        <w:rPr>
          <w:rFonts w:ascii="MS Reference Sans Serif" w:hAnsi="MS Reference Sans Serif"/>
        </w:rPr>
        <w:t xml:space="preserve"> proyectos de inversión para el Municipio de Popayán, direccionados desde la Secretaría de Educación.</w:t>
      </w:r>
    </w:p>
    <w:p w:rsidR="003E16EA" w:rsidRPr="001F0701" w:rsidRDefault="003E16EA" w:rsidP="003E16EA">
      <w:pPr>
        <w:jc w:val="both"/>
        <w:rPr>
          <w:rFonts w:ascii="MS Reference Sans Serif" w:hAnsi="MS Reference Sans Serif"/>
        </w:rPr>
      </w:pPr>
      <w:r w:rsidRPr="001F0701">
        <w:rPr>
          <w:rFonts w:ascii="MS Reference Sans Serif" w:hAnsi="MS Reference Sans Serif"/>
        </w:rPr>
        <w:t xml:space="preserve"> Un segundo  proyecto de Acuerdo es la incorporación de los recursos al presupuesto  de Ingresos y Gastos 2014 del Municipio de Popayán, provenientes del recaudo de los derechos y registros educativos.</w:t>
      </w:r>
    </w:p>
    <w:p w:rsidR="003E16EA" w:rsidRPr="0007225E" w:rsidRDefault="003E16EA" w:rsidP="003E16EA">
      <w:pPr>
        <w:jc w:val="both"/>
        <w:rPr>
          <w:rFonts w:ascii="MS Reference Sans Serif" w:hAnsi="MS Reference Sans Serif"/>
        </w:rPr>
      </w:pPr>
      <w:r w:rsidRPr="001F0701">
        <w:rPr>
          <w:rFonts w:ascii="MS Reference Sans Serif" w:hAnsi="MS Reference Sans Serif"/>
        </w:rPr>
        <w:t>Los dos proyectos fueron estudiados en la Comisión de Presupuesto y el Concejo Municipal, siendo  aprobados por unanimidad.</w:t>
      </w:r>
      <w:r w:rsidR="00FD1465" w:rsidRPr="0007225E">
        <w:rPr>
          <w:rFonts w:ascii="MS Reference Sans Serif" w:hAnsi="MS Reference Sans Serif"/>
        </w:rPr>
        <w:t xml:space="preserve"> </w:t>
      </w:r>
    </w:p>
    <w:bookmarkEnd w:id="0"/>
    <w:p w:rsidR="003E16EA" w:rsidRPr="008177B4" w:rsidRDefault="003E16EA" w:rsidP="008177B4">
      <w:pPr>
        <w:jc w:val="both"/>
        <w:rPr>
          <w:rFonts w:ascii="MS Reference Sans Serif" w:hAnsi="MS Reference Sans Serif"/>
        </w:rPr>
      </w:pPr>
    </w:p>
    <w:sectPr w:rsidR="003E16EA" w:rsidRPr="008177B4" w:rsidSect="0093064D">
      <w:headerReference w:type="default" r:id="rId13"/>
      <w:footerReference w:type="default" r:id="rId1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621C" w:rsidRDefault="00B9621C" w:rsidP="0093064D">
      <w:pPr>
        <w:spacing w:after="0" w:line="240" w:lineRule="auto"/>
      </w:pPr>
      <w:r>
        <w:separator/>
      </w:r>
    </w:p>
  </w:endnote>
  <w:endnote w:type="continuationSeparator" w:id="0">
    <w:p w:rsidR="00B9621C" w:rsidRDefault="00B9621C"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923523328"/>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93064D" w:rsidRDefault="0093064D">
            <w:pPr>
              <w:rPr>
                <w:rFonts w:asciiTheme="majorHAnsi" w:eastAsiaTheme="majorEastAsia" w:hAnsiTheme="majorHAnsi" w:cstheme="majorBidi"/>
              </w:rPr>
            </w:pPr>
            <w:r>
              <w:rPr>
                <w:rFonts w:asciiTheme="majorHAnsi" w:eastAsiaTheme="majorEastAsia" w:hAnsiTheme="majorHAnsi" w:cstheme="majorBidi"/>
                <w:lang w:eastAsia="es-CO"/>
              </w:rPr>
              <mc:AlternateContent>
                <mc:Choice Requires="wps">
                  <w:drawing>
                    <wp:anchor distT="0" distB="0" distL="114300" distR="114300" simplePos="0" relativeHeight="251663360" behindDoc="0" locked="0" layoutInCell="1" allowOverlap="1" wp14:anchorId="50FD517D" wp14:editId="212BFCC8">
                      <wp:simplePos x="0" y="0"/>
                      <wp:positionH relativeFrom="margin">
                        <wp:posOffset>5473065</wp:posOffset>
                      </wp:positionH>
                      <wp:positionV relativeFrom="bottomMargin">
                        <wp:posOffset>7867</wp:posOffset>
                      </wp:positionV>
                      <wp:extent cx="342900" cy="342900"/>
                      <wp:effectExtent l="0" t="0" r="0" b="0"/>
                      <wp:wrapNone/>
                      <wp:docPr id="560" name="Óva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chemeClr val="tx2">
                                  <a:lumMod val="40000"/>
                                  <a:lumOff val="60000"/>
                                </a:schemeClr>
                              </a:solidFill>
                              <a:extLst/>
                            </wps:spPr>
                            <wps:txbx>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A8427D" w:rsidRPr="00A8427D">
                                    <w:rPr>
                                      <w:b/>
                                      <w:bCs/>
                                      <w:noProof/>
                                      <w:color w:val="FFFFFF" w:themeColor="background1"/>
                                      <w:szCs w:val="32"/>
                                      <w:lang w:val="es-ES"/>
                                    </w:rPr>
                                    <w:t>4</w:t>
                                  </w:r>
                                  <w:r w:rsidRPr="0093064D">
                                    <w:rPr>
                                      <w:b/>
                                      <w:bCs/>
                                      <w:color w:val="FFFFFF" w:themeColor="background1"/>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0" o:spid="_x0000_s1026" style="position:absolute;margin-left:430.95pt;margin-top:.6pt;width:27pt;height: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" fillcolor="#8db3e2 [1311]" stroked="f">
                      <v:textbox inset="0,,0">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A8427D" w:rsidRPr="00A8427D">
                              <w:rPr>
                                <w:b/>
                                <w:bCs/>
                                <w:noProof/>
                                <w:color w:val="FFFFFF" w:themeColor="background1"/>
                                <w:szCs w:val="32"/>
                                <w:lang w:val="es-ES"/>
                              </w:rPr>
                              <w:t>4</w:t>
                            </w:r>
                            <w:r w:rsidRPr="0093064D">
                              <w:rPr>
                                <w:b/>
                                <w:bCs/>
                                <w:color w:val="FFFFFF" w:themeColor="background1"/>
                                <w:szCs w:val="32"/>
                              </w:rPr>
                              <w:fldChar w:fldCharType="end"/>
                            </w:r>
                          </w:p>
                        </w:txbxContent>
                      </v:textbox>
                      <w10:wrap anchorx="margin" anchory="margin"/>
                    </v:oval>
                  </w:pict>
                </mc:Fallback>
              </mc:AlternateContent>
            </w:r>
          </w:p>
        </w:sdtContent>
      </w:sdt>
    </w:sdtContent>
  </w:sdt>
  <w:p w:rsidR="0093064D" w:rsidRDefault="009306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621C" w:rsidRDefault="00B9621C" w:rsidP="0093064D">
      <w:pPr>
        <w:spacing w:after="0" w:line="240" w:lineRule="auto"/>
      </w:pPr>
      <w:r>
        <w:separator/>
      </w:r>
    </w:p>
  </w:footnote>
  <w:footnote w:type="continuationSeparator" w:id="0">
    <w:p w:rsidR="00B9621C" w:rsidRDefault="00B9621C"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64D" w:rsidRDefault="00422031">
    <w:pPr>
      <w:pStyle w:val="Encabezado"/>
    </w:pPr>
    <w:r>
      <w:rPr>
        <w:noProof/>
        <w:lang w:eastAsia="es-CO"/>
      </w:rPr>
      <mc:AlternateContent>
        <mc:Choice Requires="wpg">
          <w:drawing>
            <wp:anchor distT="0" distB="0" distL="114300" distR="114300" simplePos="0" relativeHeight="251661312" behindDoc="0" locked="0" layoutInCell="1" allowOverlap="1" wp14:anchorId="1E5AFA15" wp14:editId="2338B17A">
              <wp:simplePos x="0" y="0"/>
              <wp:positionH relativeFrom="column">
                <wp:posOffset>34290</wp:posOffset>
              </wp:positionH>
              <wp:positionV relativeFrom="paragraph">
                <wp:posOffset>45720</wp:posOffset>
              </wp:positionV>
              <wp:extent cx="5953125" cy="762000"/>
              <wp:effectExtent l="0" t="0" r="9525" b="0"/>
              <wp:wrapTopAndBottom/>
              <wp:docPr id="23" name="23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4"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6"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w:pict>
            <v:group id="23 Grupo" o:spid="_x0000_s1026" style="position:absolute;margin-left:2.7pt;margin-top:3.6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WPg1C5YtAACWLQAAFQAAAGRycy9tZWRpYS9pbWFnZTMu&#10;anBlZ//Y/+AAEEpGSUYAAQEBAMgAyAAA/9sAQwAKBwcIBwYKCAgICwoKCw4YEA4NDQ4dFRYRGCMf&#10;JSQiHyIhJis3LyYpNCkhIjBBMTQ5Oz4+PiUuRElDPEg3PT47/9sAQwEKCwsODQ4cEBAcOygiKDs7&#10;Ozs7Ozs7Ozs7Ozs7Ozs7Ozs7Ozs7Ozs7Ozs7Ozs7Ozs7Ozs7Ozs7Ozs7Ozs7Ozs7/8AAEQgAyAC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AMAAAAAUmdodGxvbmcA&#10;AAGp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Cjw/eHBhY2tldCBl&#10;bmQ9InciPz7/7gAOQWRvYmUAZEAAAAAB/9sAhAABAQEBAQEBAQEBAQEBAQEBAQEBAQEBAQEBAQEB&#10;AQEBAQEBAQEBAQEBAQEBAgICAgICAgICAgIDAwMDAwMDAwMDAQEBAQEBAQEBAQECAgECAgMDAwMD&#10;AwMDAwMDAwMDAwMDAwMDAwMDAwMDAwMDAwMDAwMDAwMDAwMDAwMDAwMDAwP/wAARCAADAakDAREA&#10;AhEBAxEB/90ABAA2/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93064D" w:rsidRDefault="0093064D">
    <w:pPr>
      <w:pStyle w:val="Encabezado"/>
    </w:pPr>
  </w:p>
  <w:p w:rsidR="00422031" w:rsidRDefault="00422031">
    <w:pPr>
      <w:pStyle w:val="Encabezado"/>
    </w:pPr>
  </w:p>
  <w:p w:rsidR="00422031" w:rsidRDefault="00422031">
    <w:pPr>
      <w:pStyle w:val="Encabezado"/>
    </w:pPr>
  </w:p>
  <w:p w:rsidR="00422031" w:rsidRDefault="00422031">
    <w:pPr>
      <w:pStyle w:val="Encabezado"/>
    </w:pPr>
  </w:p>
  <w:p w:rsidR="0093064D" w:rsidRDefault="0093064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653DEC"/>
    <w:multiLevelType w:val="hybridMultilevel"/>
    <w:tmpl w:val="7C96F3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20890"/>
    <w:rsid w:val="00021D70"/>
    <w:rsid w:val="00030B70"/>
    <w:rsid w:val="00036D3B"/>
    <w:rsid w:val="0004408B"/>
    <w:rsid w:val="00046077"/>
    <w:rsid w:val="0004667F"/>
    <w:rsid w:val="000473FE"/>
    <w:rsid w:val="00054599"/>
    <w:rsid w:val="00054C37"/>
    <w:rsid w:val="000560E9"/>
    <w:rsid w:val="00095970"/>
    <w:rsid w:val="000A242D"/>
    <w:rsid w:val="000A5B9A"/>
    <w:rsid w:val="000B0930"/>
    <w:rsid w:val="000C3E49"/>
    <w:rsid w:val="000C47A3"/>
    <w:rsid w:val="000E43F9"/>
    <w:rsid w:val="000F6B95"/>
    <w:rsid w:val="001002B2"/>
    <w:rsid w:val="001005D1"/>
    <w:rsid w:val="00103B0C"/>
    <w:rsid w:val="001129C8"/>
    <w:rsid w:val="0012506C"/>
    <w:rsid w:val="0013554F"/>
    <w:rsid w:val="001368E9"/>
    <w:rsid w:val="001438EE"/>
    <w:rsid w:val="00171F53"/>
    <w:rsid w:val="001809B6"/>
    <w:rsid w:val="00181336"/>
    <w:rsid w:val="00187EDC"/>
    <w:rsid w:val="001A3F85"/>
    <w:rsid w:val="001A568F"/>
    <w:rsid w:val="001A6005"/>
    <w:rsid w:val="001B0F4A"/>
    <w:rsid w:val="001B1AFA"/>
    <w:rsid w:val="001B4B4E"/>
    <w:rsid w:val="001D571E"/>
    <w:rsid w:val="001E5494"/>
    <w:rsid w:val="001F2B98"/>
    <w:rsid w:val="001F535D"/>
    <w:rsid w:val="00201AC5"/>
    <w:rsid w:val="002075E8"/>
    <w:rsid w:val="00214A56"/>
    <w:rsid w:val="00221777"/>
    <w:rsid w:val="002230A7"/>
    <w:rsid w:val="00226413"/>
    <w:rsid w:val="0023334D"/>
    <w:rsid w:val="00244F7E"/>
    <w:rsid w:val="002669A7"/>
    <w:rsid w:val="00266D61"/>
    <w:rsid w:val="00281C19"/>
    <w:rsid w:val="0028372B"/>
    <w:rsid w:val="00296718"/>
    <w:rsid w:val="00297A2E"/>
    <w:rsid w:val="002A0F7A"/>
    <w:rsid w:val="002A7818"/>
    <w:rsid w:val="002C1788"/>
    <w:rsid w:val="002C36B6"/>
    <w:rsid w:val="002E075D"/>
    <w:rsid w:val="002E3D74"/>
    <w:rsid w:val="002F2A6C"/>
    <w:rsid w:val="00301508"/>
    <w:rsid w:val="00303887"/>
    <w:rsid w:val="003139D0"/>
    <w:rsid w:val="00313D1E"/>
    <w:rsid w:val="00313E2D"/>
    <w:rsid w:val="003559DE"/>
    <w:rsid w:val="00372757"/>
    <w:rsid w:val="00381A85"/>
    <w:rsid w:val="003A1596"/>
    <w:rsid w:val="003A4AC0"/>
    <w:rsid w:val="003B0AC1"/>
    <w:rsid w:val="003E0967"/>
    <w:rsid w:val="003E16EA"/>
    <w:rsid w:val="003F6786"/>
    <w:rsid w:val="003F685E"/>
    <w:rsid w:val="00413C18"/>
    <w:rsid w:val="00416D2B"/>
    <w:rsid w:val="00422031"/>
    <w:rsid w:val="00422493"/>
    <w:rsid w:val="004312D7"/>
    <w:rsid w:val="00441463"/>
    <w:rsid w:val="0045541F"/>
    <w:rsid w:val="00471BC2"/>
    <w:rsid w:val="00481F4B"/>
    <w:rsid w:val="00482ADC"/>
    <w:rsid w:val="004939DE"/>
    <w:rsid w:val="00493AF8"/>
    <w:rsid w:val="004A28F7"/>
    <w:rsid w:val="004B5B24"/>
    <w:rsid w:val="004B6B76"/>
    <w:rsid w:val="004D32AB"/>
    <w:rsid w:val="004F2CCF"/>
    <w:rsid w:val="00524915"/>
    <w:rsid w:val="00525279"/>
    <w:rsid w:val="005277F9"/>
    <w:rsid w:val="00527BF8"/>
    <w:rsid w:val="005475DF"/>
    <w:rsid w:val="00551802"/>
    <w:rsid w:val="005518A8"/>
    <w:rsid w:val="00553C6C"/>
    <w:rsid w:val="00555BAE"/>
    <w:rsid w:val="00562E96"/>
    <w:rsid w:val="005810DD"/>
    <w:rsid w:val="005A0222"/>
    <w:rsid w:val="005B360B"/>
    <w:rsid w:val="005B67CC"/>
    <w:rsid w:val="005C4298"/>
    <w:rsid w:val="005D5C19"/>
    <w:rsid w:val="005E2E2F"/>
    <w:rsid w:val="005E5AF3"/>
    <w:rsid w:val="00600307"/>
    <w:rsid w:val="0061431F"/>
    <w:rsid w:val="00622654"/>
    <w:rsid w:val="006316E2"/>
    <w:rsid w:val="0064496C"/>
    <w:rsid w:val="006458C1"/>
    <w:rsid w:val="006469DF"/>
    <w:rsid w:val="00670B40"/>
    <w:rsid w:val="00670BF7"/>
    <w:rsid w:val="006775DF"/>
    <w:rsid w:val="00681D0B"/>
    <w:rsid w:val="006A0F65"/>
    <w:rsid w:val="006A0F82"/>
    <w:rsid w:val="006A4D26"/>
    <w:rsid w:val="006A5138"/>
    <w:rsid w:val="006C0870"/>
    <w:rsid w:val="006D18B4"/>
    <w:rsid w:val="006D1E5C"/>
    <w:rsid w:val="006F5890"/>
    <w:rsid w:val="00705B0B"/>
    <w:rsid w:val="0072276D"/>
    <w:rsid w:val="00727612"/>
    <w:rsid w:val="00734D2F"/>
    <w:rsid w:val="0073629C"/>
    <w:rsid w:val="00775529"/>
    <w:rsid w:val="00775824"/>
    <w:rsid w:val="00785A02"/>
    <w:rsid w:val="00794F5A"/>
    <w:rsid w:val="007A1479"/>
    <w:rsid w:val="007B0E63"/>
    <w:rsid w:val="007B128A"/>
    <w:rsid w:val="007B45F3"/>
    <w:rsid w:val="007C6061"/>
    <w:rsid w:val="007C6411"/>
    <w:rsid w:val="007D4CAA"/>
    <w:rsid w:val="007E0662"/>
    <w:rsid w:val="007E62EB"/>
    <w:rsid w:val="007F428D"/>
    <w:rsid w:val="008140CF"/>
    <w:rsid w:val="008177B4"/>
    <w:rsid w:val="008235BD"/>
    <w:rsid w:val="00842917"/>
    <w:rsid w:val="008813A3"/>
    <w:rsid w:val="008824FB"/>
    <w:rsid w:val="00884FF0"/>
    <w:rsid w:val="008A5945"/>
    <w:rsid w:val="008A79C3"/>
    <w:rsid w:val="008B1276"/>
    <w:rsid w:val="008B2B45"/>
    <w:rsid w:val="008B314B"/>
    <w:rsid w:val="00902AA5"/>
    <w:rsid w:val="009056BF"/>
    <w:rsid w:val="00913FE2"/>
    <w:rsid w:val="0093064D"/>
    <w:rsid w:val="00940D14"/>
    <w:rsid w:val="0094775E"/>
    <w:rsid w:val="00963790"/>
    <w:rsid w:val="009711C7"/>
    <w:rsid w:val="00990769"/>
    <w:rsid w:val="00993455"/>
    <w:rsid w:val="00993A9F"/>
    <w:rsid w:val="00995EF6"/>
    <w:rsid w:val="009A6899"/>
    <w:rsid w:val="009B30AD"/>
    <w:rsid w:val="009C0705"/>
    <w:rsid w:val="009C3215"/>
    <w:rsid w:val="009C4A75"/>
    <w:rsid w:val="009E06A2"/>
    <w:rsid w:val="009F437B"/>
    <w:rsid w:val="009F47B1"/>
    <w:rsid w:val="009F50DE"/>
    <w:rsid w:val="009F5ADF"/>
    <w:rsid w:val="00A01568"/>
    <w:rsid w:val="00A03CBD"/>
    <w:rsid w:val="00A049B5"/>
    <w:rsid w:val="00A05FFD"/>
    <w:rsid w:val="00A06BFE"/>
    <w:rsid w:val="00A13775"/>
    <w:rsid w:val="00A14A45"/>
    <w:rsid w:val="00A21107"/>
    <w:rsid w:val="00A33AD4"/>
    <w:rsid w:val="00A3647C"/>
    <w:rsid w:val="00A370BE"/>
    <w:rsid w:val="00A372B6"/>
    <w:rsid w:val="00A4700E"/>
    <w:rsid w:val="00A50B95"/>
    <w:rsid w:val="00A54771"/>
    <w:rsid w:val="00A579F0"/>
    <w:rsid w:val="00A60E30"/>
    <w:rsid w:val="00A66AE2"/>
    <w:rsid w:val="00A67F2D"/>
    <w:rsid w:val="00A732B4"/>
    <w:rsid w:val="00A8427D"/>
    <w:rsid w:val="00A85D20"/>
    <w:rsid w:val="00A879E8"/>
    <w:rsid w:val="00A97463"/>
    <w:rsid w:val="00AA4ABE"/>
    <w:rsid w:val="00AB05D1"/>
    <w:rsid w:val="00AB1881"/>
    <w:rsid w:val="00AB249C"/>
    <w:rsid w:val="00AB3703"/>
    <w:rsid w:val="00AC1C22"/>
    <w:rsid w:val="00AD0194"/>
    <w:rsid w:val="00AE1181"/>
    <w:rsid w:val="00B02C43"/>
    <w:rsid w:val="00B14808"/>
    <w:rsid w:val="00B2075A"/>
    <w:rsid w:val="00B2077D"/>
    <w:rsid w:val="00B239DC"/>
    <w:rsid w:val="00B32B4C"/>
    <w:rsid w:val="00B33F22"/>
    <w:rsid w:val="00B3454A"/>
    <w:rsid w:val="00B4170B"/>
    <w:rsid w:val="00B57139"/>
    <w:rsid w:val="00B63A87"/>
    <w:rsid w:val="00B67108"/>
    <w:rsid w:val="00B9621C"/>
    <w:rsid w:val="00BA2244"/>
    <w:rsid w:val="00BA2D8F"/>
    <w:rsid w:val="00BB4721"/>
    <w:rsid w:val="00BF731F"/>
    <w:rsid w:val="00C23FD1"/>
    <w:rsid w:val="00C24CC2"/>
    <w:rsid w:val="00C31255"/>
    <w:rsid w:val="00C3405A"/>
    <w:rsid w:val="00C440E1"/>
    <w:rsid w:val="00C477E4"/>
    <w:rsid w:val="00C741DD"/>
    <w:rsid w:val="00C83EEC"/>
    <w:rsid w:val="00C85729"/>
    <w:rsid w:val="00C90A25"/>
    <w:rsid w:val="00C91345"/>
    <w:rsid w:val="00C94180"/>
    <w:rsid w:val="00C970A2"/>
    <w:rsid w:val="00CA44D9"/>
    <w:rsid w:val="00CA7857"/>
    <w:rsid w:val="00CE11E7"/>
    <w:rsid w:val="00CE4B3A"/>
    <w:rsid w:val="00CE7B7B"/>
    <w:rsid w:val="00CF1144"/>
    <w:rsid w:val="00D17D82"/>
    <w:rsid w:val="00D2575C"/>
    <w:rsid w:val="00D32107"/>
    <w:rsid w:val="00D3635C"/>
    <w:rsid w:val="00D57A2B"/>
    <w:rsid w:val="00D7357B"/>
    <w:rsid w:val="00D73AFC"/>
    <w:rsid w:val="00D8147A"/>
    <w:rsid w:val="00D87002"/>
    <w:rsid w:val="00D906E6"/>
    <w:rsid w:val="00DA039E"/>
    <w:rsid w:val="00DA1817"/>
    <w:rsid w:val="00DC1759"/>
    <w:rsid w:val="00DD5885"/>
    <w:rsid w:val="00DD64C4"/>
    <w:rsid w:val="00DE041D"/>
    <w:rsid w:val="00DF7084"/>
    <w:rsid w:val="00E06C46"/>
    <w:rsid w:val="00E07927"/>
    <w:rsid w:val="00E07C6E"/>
    <w:rsid w:val="00E10D85"/>
    <w:rsid w:val="00E15066"/>
    <w:rsid w:val="00E25E71"/>
    <w:rsid w:val="00E31B11"/>
    <w:rsid w:val="00E33F30"/>
    <w:rsid w:val="00E35C14"/>
    <w:rsid w:val="00E36448"/>
    <w:rsid w:val="00E41314"/>
    <w:rsid w:val="00E43860"/>
    <w:rsid w:val="00E4689D"/>
    <w:rsid w:val="00E53CC1"/>
    <w:rsid w:val="00E62A02"/>
    <w:rsid w:val="00E74D76"/>
    <w:rsid w:val="00E77A81"/>
    <w:rsid w:val="00E80380"/>
    <w:rsid w:val="00E833A7"/>
    <w:rsid w:val="00EA2DAC"/>
    <w:rsid w:val="00EA50B8"/>
    <w:rsid w:val="00ED1598"/>
    <w:rsid w:val="00ED2479"/>
    <w:rsid w:val="00EF5F3C"/>
    <w:rsid w:val="00EF6396"/>
    <w:rsid w:val="00F15903"/>
    <w:rsid w:val="00F15B4F"/>
    <w:rsid w:val="00F20488"/>
    <w:rsid w:val="00F26264"/>
    <w:rsid w:val="00F317A8"/>
    <w:rsid w:val="00F3403A"/>
    <w:rsid w:val="00F34FEF"/>
    <w:rsid w:val="00F55297"/>
    <w:rsid w:val="00F74F7D"/>
    <w:rsid w:val="00F8044B"/>
    <w:rsid w:val="00F9787C"/>
    <w:rsid w:val="00FB5F2A"/>
    <w:rsid w:val="00FB75A3"/>
    <w:rsid w:val="00FC7EF1"/>
    <w:rsid w:val="00FD1465"/>
    <w:rsid w:val="00FD3100"/>
    <w:rsid w:val="00FD577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link w:val="SinespaciadoCar"/>
    <w:uiPriority w:val="1"/>
    <w:qFormat/>
    <w:rsid w:val="0093064D"/>
    <w:pPr>
      <w:spacing w:after="0" w:line="240" w:lineRule="auto"/>
    </w:pPr>
  </w:style>
  <w:style w:type="paragraph" w:styleId="Prrafodelista">
    <w:name w:val="List Paragraph"/>
    <w:basedOn w:val="Normal"/>
    <w:uiPriority w:val="34"/>
    <w:qFormat/>
    <w:rsid w:val="000560E9"/>
    <w:pPr>
      <w:ind w:left="720"/>
      <w:contextualSpacing/>
    </w:pPr>
  </w:style>
  <w:style w:type="character" w:customStyle="1" w:styleId="SinespaciadoCar">
    <w:name w:val="Sin espaciado Car"/>
    <w:basedOn w:val="Fuentedeprrafopredeter"/>
    <w:link w:val="Sinespaciado"/>
    <w:uiPriority w:val="1"/>
    <w:rsid w:val="00422031"/>
  </w:style>
  <w:style w:type="paragraph" w:styleId="Textoindependiente">
    <w:name w:val="Body Text"/>
    <w:basedOn w:val="Normal"/>
    <w:link w:val="TextoindependienteCar"/>
    <w:uiPriority w:val="99"/>
    <w:semiHidden/>
    <w:unhideWhenUsed/>
    <w:rsid w:val="00F8044B"/>
    <w:pPr>
      <w:spacing w:after="120"/>
    </w:pPr>
  </w:style>
  <w:style w:type="character" w:customStyle="1" w:styleId="TextoindependienteCar">
    <w:name w:val="Texto independiente Car"/>
    <w:basedOn w:val="Fuentedeprrafopredeter"/>
    <w:link w:val="Textoindependiente"/>
    <w:uiPriority w:val="99"/>
    <w:semiHidden/>
    <w:rsid w:val="00F8044B"/>
    <w:rPr>
      <w:rFonts w:ascii="Calibri" w:eastAsia="Calibri" w:hAnsi="Calibri" w:cs="Times New Roman"/>
      <w:noProof/>
    </w:rPr>
  </w:style>
  <w:style w:type="character" w:styleId="Hipervnculo">
    <w:name w:val="Hyperlink"/>
    <w:basedOn w:val="Fuentedeprrafopredeter"/>
    <w:uiPriority w:val="99"/>
    <w:unhideWhenUsed/>
    <w:rsid w:val="001438EE"/>
    <w:rPr>
      <w:color w:val="0000FF" w:themeColor="hyperlink"/>
      <w:u w:val="single"/>
    </w:rPr>
  </w:style>
  <w:style w:type="character" w:styleId="nfasis">
    <w:name w:val="Emphasis"/>
    <w:basedOn w:val="Fuentedeprrafopredeter"/>
    <w:uiPriority w:val="20"/>
    <w:qFormat/>
    <w:rsid w:val="00381A85"/>
    <w:rPr>
      <w:i/>
      <w:iCs/>
    </w:rPr>
  </w:style>
  <w:style w:type="paragraph" w:styleId="NormalWeb">
    <w:name w:val="Normal (Web)"/>
    <w:basedOn w:val="Normal"/>
    <w:uiPriority w:val="99"/>
    <w:semiHidden/>
    <w:unhideWhenUsed/>
    <w:rsid w:val="00DA1817"/>
    <w:pPr>
      <w:spacing w:before="100" w:beforeAutospacing="1" w:after="100" w:afterAutospacing="1" w:line="240" w:lineRule="auto"/>
    </w:pPr>
    <w:rPr>
      <w:rFonts w:ascii="Times New Roman" w:eastAsia="Times New Roman" w:hAnsi="Times New Roman"/>
      <w:noProof w:val="0"/>
      <w:sz w:val="24"/>
      <w:szCs w:val="24"/>
      <w:lang w:eastAsia="es-ES"/>
    </w:rPr>
  </w:style>
  <w:style w:type="character" w:customStyle="1" w:styleId="Fuentedeprrafopredeter0">
    <w:name w:val="Fuente de párrafo predeter"/>
    <w:rsid w:val="006D18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link w:val="SinespaciadoCar"/>
    <w:uiPriority w:val="1"/>
    <w:qFormat/>
    <w:rsid w:val="0093064D"/>
    <w:pPr>
      <w:spacing w:after="0" w:line="240" w:lineRule="auto"/>
    </w:pPr>
  </w:style>
  <w:style w:type="paragraph" w:styleId="Prrafodelista">
    <w:name w:val="List Paragraph"/>
    <w:basedOn w:val="Normal"/>
    <w:uiPriority w:val="34"/>
    <w:qFormat/>
    <w:rsid w:val="000560E9"/>
    <w:pPr>
      <w:ind w:left="720"/>
      <w:contextualSpacing/>
    </w:pPr>
  </w:style>
  <w:style w:type="character" w:customStyle="1" w:styleId="SinespaciadoCar">
    <w:name w:val="Sin espaciado Car"/>
    <w:basedOn w:val="Fuentedeprrafopredeter"/>
    <w:link w:val="Sinespaciado"/>
    <w:uiPriority w:val="1"/>
    <w:rsid w:val="00422031"/>
  </w:style>
  <w:style w:type="paragraph" w:styleId="Textoindependiente">
    <w:name w:val="Body Text"/>
    <w:basedOn w:val="Normal"/>
    <w:link w:val="TextoindependienteCar"/>
    <w:uiPriority w:val="99"/>
    <w:semiHidden/>
    <w:unhideWhenUsed/>
    <w:rsid w:val="00F8044B"/>
    <w:pPr>
      <w:spacing w:after="120"/>
    </w:pPr>
  </w:style>
  <w:style w:type="character" w:customStyle="1" w:styleId="TextoindependienteCar">
    <w:name w:val="Texto independiente Car"/>
    <w:basedOn w:val="Fuentedeprrafopredeter"/>
    <w:link w:val="Textoindependiente"/>
    <w:uiPriority w:val="99"/>
    <w:semiHidden/>
    <w:rsid w:val="00F8044B"/>
    <w:rPr>
      <w:rFonts w:ascii="Calibri" w:eastAsia="Calibri" w:hAnsi="Calibri" w:cs="Times New Roman"/>
      <w:noProof/>
    </w:rPr>
  </w:style>
  <w:style w:type="character" w:styleId="Hipervnculo">
    <w:name w:val="Hyperlink"/>
    <w:basedOn w:val="Fuentedeprrafopredeter"/>
    <w:uiPriority w:val="99"/>
    <w:unhideWhenUsed/>
    <w:rsid w:val="001438EE"/>
    <w:rPr>
      <w:color w:val="0000FF" w:themeColor="hyperlink"/>
      <w:u w:val="single"/>
    </w:rPr>
  </w:style>
  <w:style w:type="character" w:styleId="nfasis">
    <w:name w:val="Emphasis"/>
    <w:basedOn w:val="Fuentedeprrafopredeter"/>
    <w:uiPriority w:val="20"/>
    <w:qFormat/>
    <w:rsid w:val="00381A85"/>
    <w:rPr>
      <w:i/>
      <w:iCs/>
    </w:rPr>
  </w:style>
  <w:style w:type="paragraph" w:styleId="NormalWeb">
    <w:name w:val="Normal (Web)"/>
    <w:basedOn w:val="Normal"/>
    <w:uiPriority w:val="99"/>
    <w:semiHidden/>
    <w:unhideWhenUsed/>
    <w:rsid w:val="00DA1817"/>
    <w:pPr>
      <w:spacing w:before="100" w:beforeAutospacing="1" w:after="100" w:afterAutospacing="1" w:line="240" w:lineRule="auto"/>
    </w:pPr>
    <w:rPr>
      <w:rFonts w:ascii="Times New Roman" w:eastAsia="Times New Roman" w:hAnsi="Times New Roman"/>
      <w:noProof w:val="0"/>
      <w:sz w:val="24"/>
      <w:szCs w:val="24"/>
      <w:lang w:eastAsia="es-ES"/>
    </w:rPr>
  </w:style>
  <w:style w:type="character" w:customStyle="1" w:styleId="Fuentedeprrafopredeter0">
    <w:name w:val="Fuente de párrafo predeter"/>
    <w:rsid w:val="006D18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28884">
      <w:bodyDiv w:val="1"/>
      <w:marLeft w:val="0"/>
      <w:marRight w:val="0"/>
      <w:marTop w:val="0"/>
      <w:marBottom w:val="0"/>
      <w:divBdr>
        <w:top w:val="none" w:sz="0" w:space="0" w:color="auto"/>
        <w:left w:val="none" w:sz="0" w:space="0" w:color="auto"/>
        <w:bottom w:val="none" w:sz="0" w:space="0" w:color="auto"/>
        <w:right w:val="none" w:sz="0" w:space="0" w:color="auto"/>
      </w:divBdr>
    </w:div>
    <w:div w:id="321931252">
      <w:bodyDiv w:val="1"/>
      <w:marLeft w:val="0"/>
      <w:marRight w:val="0"/>
      <w:marTop w:val="0"/>
      <w:marBottom w:val="0"/>
      <w:divBdr>
        <w:top w:val="none" w:sz="0" w:space="0" w:color="auto"/>
        <w:left w:val="none" w:sz="0" w:space="0" w:color="auto"/>
        <w:bottom w:val="none" w:sz="0" w:space="0" w:color="auto"/>
        <w:right w:val="none" w:sz="0" w:space="0" w:color="auto"/>
      </w:divBdr>
    </w:div>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 w:id="1676565771">
      <w:bodyDiv w:val="1"/>
      <w:marLeft w:val="0"/>
      <w:marRight w:val="0"/>
      <w:marTop w:val="0"/>
      <w:marBottom w:val="0"/>
      <w:divBdr>
        <w:top w:val="none" w:sz="0" w:space="0" w:color="auto"/>
        <w:left w:val="none" w:sz="0" w:space="0" w:color="auto"/>
        <w:bottom w:val="none" w:sz="0" w:space="0" w:color="auto"/>
        <w:right w:val="none" w:sz="0" w:space="0" w:color="auto"/>
      </w:divBdr>
    </w:div>
    <w:div w:id="1793597223">
      <w:bodyDiv w:val="1"/>
      <w:marLeft w:val="0"/>
      <w:marRight w:val="0"/>
      <w:marTop w:val="0"/>
      <w:marBottom w:val="0"/>
      <w:divBdr>
        <w:top w:val="none" w:sz="0" w:space="0" w:color="auto"/>
        <w:left w:val="none" w:sz="0" w:space="0" w:color="auto"/>
        <w:bottom w:val="none" w:sz="0" w:space="0" w:color="auto"/>
        <w:right w:val="none" w:sz="0" w:space="0" w:color="auto"/>
      </w:divBdr>
    </w:div>
    <w:div w:id="1856653211">
      <w:bodyDiv w:val="1"/>
      <w:marLeft w:val="0"/>
      <w:marRight w:val="0"/>
      <w:marTop w:val="0"/>
      <w:marBottom w:val="0"/>
      <w:divBdr>
        <w:top w:val="none" w:sz="0" w:space="0" w:color="auto"/>
        <w:left w:val="none" w:sz="0" w:space="0" w:color="auto"/>
        <w:bottom w:val="none" w:sz="0" w:space="0" w:color="auto"/>
        <w:right w:val="none" w:sz="0" w:space="0" w:color="auto"/>
      </w:divBdr>
    </w:div>
    <w:div w:id="1889802467">
      <w:bodyDiv w:val="1"/>
      <w:marLeft w:val="0"/>
      <w:marRight w:val="0"/>
      <w:marTop w:val="0"/>
      <w:marBottom w:val="0"/>
      <w:divBdr>
        <w:top w:val="none" w:sz="0" w:space="0" w:color="auto"/>
        <w:left w:val="none" w:sz="0" w:space="0" w:color="auto"/>
        <w:bottom w:val="none" w:sz="0" w:space="0" w:color="auto"/>
        <w:right w:val="none" w:sz="0" w:space="0" w:color="auto"/>
      </w:divBdr>
    </w:div>
    <w:div w:id="1919289328">
      <w:bodyDiv w:val="1"/>
      <w:marLeft w:val="0"/>
      <w:marRight w:val="0"/>
      <w:marTop w:val="0"/>
      <w:marBottom w:val="0"/>
      <w:divBdr>
        <w:top w:val="none" w:sz="0" w:space="0" w:color="auto"/>
        <w:left w:val="none" w:sz="0" w:space="0" w:color="auto"/>
        <w:bottom w:val="none" w:sz="0" w:space="0" w:color="auto"/>
        <w:right w:val="none" w:sz="0" w:space="0" w:color="auto"/>
      </w:divBdr>
    </w:div>
    <w:div w:id="2019843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25.jpeg"/><Relationship Id="rId5" Type="http://schemas.openxmlformats.org/officeDocument/2006/relationships/image" Target="media/image24.jpeg"/><Relationship Id="rId4"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A19A8-5FDB-4DEB-A1D5-9CB409422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Pages>
  <Words>683</Words>
  <Characters>3760</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alexandra dominguez quiñones</dc:creator>
  <cp:lastModifiedBy>alexandra dominguez quiñones</cp:lastModifiedBy>
  <cp:revision>7</cp:revision>
  <cp:lastPrinted>2014-03-05T21:17:00Z</cp:lastPrinted>
  <dcterms:created xsi:type="dcterms:W3CDTF">2014-03-05T20:41:00Z</dcterms:created>
  <dcterms:modified xsi:type="dcterms:W3CDTF">2014-03-05T21:20:00Z</dcterms:modified>
</cp:coreProperties>
</file>